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459207DE" w:rsidR="007D3511" w:rsidRPr="0031665F" w:rsidRDefault="009104B2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NOTICE OF </w:t>
      </w:r>
      <w:r w:rsidR="0067213B">
        <w:rPr>
          <w:rFonts w:asciiTheme="minorHAnsi" w:hAnsiTheme="minorHAnsi" w:cs="Calibri"/>
          <w:b/>
          <w:bCs/>
          <w:sz w:val="28"/>
        </w:rPr>
        <w:t xml:space="preserve">SECOND OR SUBSEQUENT </w:t>
      </w:r>
      <w:r w:rsidR="00E3089D">
        <w:rPr>
          <w:rFonts w:asciiTheme="minorHAnsi" w:hAnsiTheme="minorHAnsi" w:cs="Calibri"/>
          <w:b/>
          <w:bCs/>
          <w:sz w:val="28"/>
        </w:rPr>
        <w:t>APPEAL</w:t>
      </w:r>
      <w:r w:rsidR="001D64C2">
        <w:rPr>
          <w:rFonts w:asciiTheme="minorHAnsi" w:hAnsiTheme="minorHAnsi" w:cs="Calibri"/>
          <w:b/>
          <w:bCs/>
          <w:sz w:val="28"/>
        </w:rPr>
        <w:t xml:space="preserve"> </w:t>
      </w:r>
      <w:r w:rsidR="0067213B">
        <w:rPr>
          <w:rFonts w:asciiTheme="minorHAnsi" w:hAnsiTheme="minorHAnsi" w:cs="Calibri"/>
          <w:b/>
          <w:bCs/>
          <w:sz w:val="28"/>
        </w:rPr>
        <w:t>AGAINST CONVICTION</w:t>
      </w:r>
    </w:p>
    <w:p w14:paraId="6DC42FB6" w14:textId="77777777" w:rsidR="00217822" w:rsidRPr="00AF7DB8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70824730" w14:textId="77777777" w:rsidR="00AF4D5A" w:rsidRDefault="00F42237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SUPREME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>OF SOUTH AUSTRALIA</w:t>
      </w:r>
      <w:r w:rsidR="008F25CD">
        <w:rPr>
          <w:rFonts w:cs="Arial"/>
          <w:bCs/>
        </w:rPr>
        <w:t xml:space="preserve"> </w:t>
      </w:r>
    </w:p>
    <w:p w14:paraId="3110E38A" w14:textId="0AEE3C0C" w:rsidR="00DC7ECD" w:rsidRPr="00490AD4" w:rsidRDefault="002A51D4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r>
        <w:rPr>
          <w:rFonts w:cs="Arial"/>
          <w:bCs/>
        </w:rPr>
        <w:t xml:space="preserve">COURT OF APPEAL </w:t>
      </w:r>
    </w:p>
    <w:p w14:paraId="2888ABDA" w14:textId="06278F7E" w:rsidR="006250A1" w:rsidRDefault="00DC7ECD" w:rsidP="0078005C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10E0F332" w14:textId="0E62DDAB" w:rsidR="007640EF" w:rsidRDefault="0078005C" w:rsidP="00AF4D5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>
        <w:rPr>
          <w:rFonts w:cs="Arial"/>
          <w:iCs/>
        </w:rPr>
        <w:t>CASE NO:</w:t>
      </w:r>
      <w:r w:rsidR="007640EF">
        <w:rPr>
          <w:rFonts w:cs="Arial"/>
          <w:iCs/>
        </w:rPr>
        <w:t xml:space="preserve"> ……………..</w:t>
      </w:r>
    </w:p>
    <w:p w14:paraId="5D54FA91" w14:textId="77777777" w:rsidR="008F25CD" w:rsidRPr="00272A23" w:rsidRDefault="008F25CD" w:rsidP="008F25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bookmarkStart w:id="1" w:name="_Hlk90544971"/>
      <w:r w:rsidRPr="00272A23">
        <w:rPr>
          <w:rFonts w:cs="Arial"/>
        </w:rPr>
        <w:t>………………………………………………………………………………</w:t>
      </w:r>
      <w:r w:rsidRPr="00272A23">
        <w:rPr>
          <w:rFonts w:cs="Arial"/>
          <w:b/>
          <w:bCs/>
        </w:rPr>
        <w:t xml:space="preserve"> </w:t>
      </w:r>
      <w:r w:rsidRPr="00272A23">
        <w:rPr>
          <w:rFonts w:cs="Arial"/>
          <w:b/>
          <w:bCs/>
          <w:sz w:val="12"/>
          <w:szCs w:val="12"/>
        </w:rPr>
        <w:t>Full Name</w:t>
      </w:r>
    </w:p>
    <w:p w14:paraId="201D8696" w14:textId="62FE79B9" w:rsidR="008F25CD" w:rsidRPr="00272A23" w:rsidRDefault="008F25CD" w:rsidP="008017EB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>
        <w:rPr>
          <w:rFonts w:cs="Arial"/>
          <w:b/>
          <w:bCs/>
        </w:rPr>
        <w:t>Appellant</w:t>
      </w:r>
    </w:p>
    <w:p w14:paraId="27C0F046" w14:textId="77777777" w:rsidR="008F25CD" w:rsidRPr="00272A23" w:rsidRDefault="008F25CD" w:rsidP="008017EB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272A23">
        <w:rPr>
          <w:rFonts w:cs="Arial"/>
          <w:b/>
          <w:bCs/>
        </w:rPr>
        <w:t>v</w:t>
      </w:r>
    </w:p>
    <w:p w14:paraId="2FCE87B8" w14:textId="77777777" w:rsidR="008F25CD" w:rsidRPr="00272A23" w:rsidRDefault="008F25CD" w:rsidP="008F25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272A23">
        <w:rPr>
          <w:rFonts w:cs="Arial"/>
        </w:rPr>
        <w:t>………………………………………………………………………………</w:t>
      </w:r>
      <w:r w:rsidRPr="00272A23">
        <w:rPr>
          <w:rFonts w:cs="Arial"/>
          <w:b/>
          <w:bCs/>
        </w:rPr>
        <w:t xml:space="preserve"> </w:t>
      </w:r>
      <w:r w:rsidRPr="00272A23">
        <w:rPr>
          <w:rFonts w:cs="Arial"/>
          <w:b/>
          <w:bCs/>
          <w:sz w:val="12"/>
          <w:szCs w:val="12"/>
        </w:rPr>
        <w:t>Full Name</w:t>
      </w:r>
    </w:p>
    <w:p w14:paraId="213972F7" w14:textId="77777777" w:rsidR="008F25CD" w:rsidRPr="00272A23" w:rsidRDefault="008F25CD" w:rsidP="008F25C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272A23">
        <w:rPr>
          <w:rFonts w:cs="Arial"/>
          <w:b/>
          <w:bCs/>
        </w:rPr>
        <w:t>Respondent</w:t>
      </w:r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2040"/>
        <w:gridCol w:w="1898"/>
        <w:gridCol w:w="9"/>
        <w:gridCol w:w="2184"/>
        <w:gridCol w:w="1764"/>
      </w:tblGrid>
      <w:tr w:rsidR="0078005C" w:rsidRPr="0078005C" w14:paraId="323D4698" w14:textId="77777777" w:rsidTr="00AF7DB8">
        <w:trPr>
          <w:cantSplit/>
          <w:trHeight w:val="360"/>
          <w:jc w:val="center"/>
        </w:trPr>
        <w:tc>
          <w:tcPr>
            <w:tcW w:w="2575" w:type="dxa"/>
            <w:tcBorders>
              <w:bottom w:val="nil"/>
            </w:tcBorders>
          </w:tcPr>
          <w:p w14:paraId="12AB81CB" w14:textId="455BC86E" w:rsidR="0078005C" w:rsidRPr="0078005C" w:rsidRDefault="00676440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2" w:name="_Hlk51756172"/>
            <w:bookmarkEnd w:id="1"/>
            <w:r>
              <w:rPr>
                <w:rFonts w:cs="Arial"/>
                <w:b/>
                <w:szCs w:val="22"/>
              </w:rPr>
              <w:t>Appellant</w:t>
            </w:r>
          </w:p>
        </w:tc>
        <w:tc>
          <w:tcPr>
            <w:tcW w:w="3947" w:type="dxa"/>
            <w:gridSpan w:val="3"/>
            <w:tcBorders>
              <w:bottom w:val="nil"/>
            </w:tcBorders>
          </w:tcPr>
          <w:p w14:paraId="589EF148" w14:textId="6D24F6E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8" w:type="dxa"/>
            <w:gridSpan w:val="2"/>
            <w:tcBorders>
              <w:bottom w:val="nil"/>
            </w:tcBorders>
          </w:tcPr>
          <w:p w14:paraId="649B3B42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005C" w:rsidRPr="0078005C" w14:paraId="44124322" w14:textId="77777777" w:rsidTr="00AF7DB8">
        <w:trPr>
          <w:cantSplit/>
          <w:trHeight w:val="89"/>
          <w:jc w:val="center"/>
        </w:trPr>
        <w:tc>
          <w:tcPr>
            <w:tcW w:w="2575" w:type="dxa"/>
            <w:tcBorders>
              <w:top w:val="nil"/>
              <w:bottom w:val="single" w:sz="4" w:space="0" w:color="auto"/>
            </w:tcBorders>
          </w:tcPr>
          <w:p w14:paraId="73C9F31B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</w:p>
        </w:tc>
        <w:tc>
          <w:tcPr>
            <w:tcW w:w="3947" w:type="dxa"/>
            <w:gridSpan w:val="3"/>
            <w:tcBorders>
              <w:top w:val="nil"/>
              <w:bottom w:val="single" w:sz="4" w:space="0" w:color="auto"/>
            </w:tcBorders>
          </w:tcPr>
          <w:p w14:paraId="2580545D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948" w:type="dxa"/>
            <w:gridSpan w:val="2"/>
            <w:tcBorders>
              <w:top w:val="nil"/>
              <w:bottom w:val="single" w:sz="4" w:space="0" w:color="auto"/>
            </w:tcBorders>
          </w:tcPr>
          <w:p w14:paraId="47312982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Full name of party</w:t>
            </w:r>
          </w:p>
        </w:tc>
      </w:tr>
      <w:tr w:rsidR="0078005C" w:rsidRPr="0078005C" w14:paraId="45C3D26C" w14:textId="77777777" w:rsidTr="00AF7DB8">
        <w:trPr>
          <w:cantSplit/>
          <w:trHeight w:val="322"/>
          <w:jc w:val="center"/>
        </w:trPr>
        <w:tc>
          <w:tcPr>
            <w:tcW w:w="2575" w:type="dxa"/>
            <w:tcBorders>
              <w:bottom w:val="nil"/>
            </w:tcBorders>
          </w:tcPr>
          <w:p w14:paraId="0BA64034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szCs w:val="22"/>
              </w:rPr>
              <w:t>Name of law firm/office</w:t>
            </w:r>
          </w:p>
          <w:p w14:paraId="03F9BDFF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bottom w:val="nil"/>
            </w:tcBorders>
          </w:tcPr>
          <w:p w14:paraId="1EFA8E78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nil"/>
            </w:tcBorders>
          </w:tcPr>
          <w:p w14:paraId="0D38593B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8005C" w:rsidRPr="0078005C" w14:paraId="04DD6C81" w14:textId="77777777" w:rsidTr="00AF7DB8">
        <w:trPr>
          <w:cantSplit/>
          <w:trHeight w:val="138"/>
          <w:jc w:val="center"/>
        </w:trPr>
        <w:tc>
          <w:tcPr>
            <w:tcW w:w="2575" w:type="dxa"/>
            <w:tcBorders>
              <w:top w:val="nil"/>
              <w:bottom w:val="nil"/>
            </w:tcBorders>
          </w:tcPr>
          <w:p w14:paraId="046C5699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If applicable</w:t>
            </w:r>
          </w:p>
        </w:tc>
        <w:tc>
          <w:tcPr>
            <w:tcW w:w="3947" w:type="dxa"/>
            <w:gridSpan w:val="3"/>
            <w:tcBorders>
              <w:top w:val="nil"/>
              <w:bottom w:val="nil"/>
            </w:tcBorders>
          </w:tcPr>
          <w:p w14:paraId="4B42EB7F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Law firm/office</w:t>
            </w:r>
          </w:p>
        </w:tc>
        <w:tc>
          <w:tcPr>
            <w:tcW w:w="3948" w:type="dxa"/>
            <w:gridSpan w:val="2"/>
            <w:tcBorders>
              <w:top w:val="nil"/>
              <w:bottom w:val="nil"/>
            </w:tcBorders>
          </w:tcPr>
          <w:p w14:paraId="61513EA7" w14:textId="18E51AA4" w:rsidR="0078005C" w:rsidRPr="0078005C" w:rsidRDefault="00676440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</w:rPr>
            </w:pPr>
            <w:r>
              <w:rPr>
                <w:rFonts w:cs="Arial"/>
                <w:b/>
                <w:sz w:val="12"/>
                <w:szCs w:val="22"/>
              </w:rPr>
              <w:t xml:space="preserve">Responsible </w:t>
            </w:r>
            <w:r w:rsidR="0078005C" w:rsidRPr="0078005C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tr w:rsidR="0078005C" w:rsidRPr="0078005C" w14:paraId="0394DC5D" w14:textId="77777777" w:rsidTr="00AF7DB8">
        <w:trPr>
          <w:cantSplit/>
          <w:trHeight w:val="454"/>
          <w:jc w:val="center"/>
        </w:trPr>
        <w:tc>
          <w:tcPr>
            <w:tcW w:w="2575" w:type="dxa"/>
            <w:tcBorders>
              <w:bottom w:val="nil"/>
            </w:tcBorders>
          </w:tcPr>
          <w:p w14:paraId="3D98508E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szCs w:val="22"/>
              </w:rPr>
              <w:t>Name of authorised officer</w:t>
            </w:r>
          </w:p>
        </w:tc>
        <w:tc>
          <w:tcPr>
            <w:tcW w:w="7895" w:type="dxa"/>
            <w:gridSpan w:val="5"/>
            <w:tcBorders>
              <w:top w:val="single" w:sz="4" w:space="0" w:color="auto"/>
              <w:bottom w:val="nil"/>
            </w:tcBorders>
          </w:tcPr>
          <w:p w14:paraId="17571A33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78005C" w:rsidRPr="0078005C" w14:paraId="58C1B74C" w14:textId="77777777" w:rsidTr="00AF7DB8">
        <w:trPr>
          <w:cantSplit/>
          <w:trHeight w:val="85"/>
          <w:jc w:val="center"/>
        </w:trPr>
        <w:tc>
          <w:tcPr>
            <w:tcW w:w="2575" w:type="dxa"/>
            <w:tcBorders>
              <w:top w:val="nil"/>
            </w:tcBorders>
          </w:tcPr>
          <w:p w14:paraId="00D69A5B" w14:textId="77777777" w:rsidR="0078005C" w:rsidRPr="0078005C" w:rsidRDefault="0078005C" w:rsidP="0078005C">
            <w:pPr>
              <w:jc w:val="left"/>
              <w:rPr>
                <w:rFonts w:cs="Arial"/>
                <w:b/>
                <w:sz w:val="12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If body corporate and no law firm/office</w:t>
            </w: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3EC3BDF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Full name</w:t>
            </w:r>
          </w:p>
        </w:tc>
      </w:tr>
      <w:tr w:rsidR="0078005C" w:rsidRPr="0078005C" w14:paraId="5AF1C175" w14:textId="77777777" w:rsidTr="00AF7DB8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1AA1C963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szCs w:val="22"/>
              </w:rPr>
              <w:t>Address for service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4BB78839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005C" w:rsidRPr="0078005C" w14:paraId="43F93C53" w14:textId="77777777" w:rsidTr="00AF7DB8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07977BAD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9704AFA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Street Address (including unit or level number and name of property if required)</w:t>
            </w:r>
          </w:p>
        </w:tc>
      </w:tr>
      <w:tr w:rsidR="0078005C" w:rsidRPr="0078005C" w14:paraId="4B941EAD" w14:textId="77777777" w:rsidTr="00AF7DB8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4B8C1E62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9767476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898" w:type="dxa"/>
            <w:tcBorders>
              <w:bottom w:val="nil"/>
            </w:tcBorders>
          </w:tcPr>
          <w:p w14:paraId="305EAB0F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193" w:type="dxa"/>
            <w:gridSpan w:val="2"/>
            <w:tcBorders>
              <w:bottom w:val="nil"/>
            </w:tcBorders>
          </w:tcPr>
          <w:p w14:paraId="3AD53046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14:paraId="1FA9AE65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005C" w:rsidRPr="0078005C" w14:paraId="2E878EAC" w14:textId="77777777" w:rsidTr="00AF7DB8">
        <w:trPr>
          <w:cantSplit/>
          <w:trHeight w:val="86"/>
          <w:jc w:val="center"/>
        </w:trPr>
        <w:tc>
          <w:tcPr>
            <w:tcW w:w="2575" w:type="dxa"/>
            <w:vMerge/>
          </w:tcPr>
          <w:p w14:paraId="0C699F5A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B1304A1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City/town/suburb</w:t>
            </w:r>
          </w:p>
        </w:tc>
        <w:tc>
          <w:tcPr>
            <w:tcW w:w="1898" w:type="dxa"/>
            <w:tcBorders>
              <w:top w:val="nil"/>
              <w:bottom w:val="single" w:sz="4" w:space="0" w:color="auto"/>
            </w:tcBorders>
            <w:vAlign w:val="bottom"/>
          </w:tcPr>
          <w:p w14:paraId="33A57286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State</w:t>
            </w:r>
          </w:p>
        </w:tc>
        <w:tc>
          <w:tcPr>
            <w:tcW w:w="219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D2756F1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Postcode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  <w:vAlign w:val="bottom"/>
          </w:tcPr>
          <w:p w14:paraId="193F5AB5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Country</w:t>
            </w:r>
          </w:p>
        </w:tc>
      </w:tr>
      <w:tr w:rsidR="0078005C" w:rsidRPr="0078005C" w14:paraId="5219674D" w14:textId="77777777" w:rsidTr="00AF7DB8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217929D0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4045D56C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005C" w:rsidRPr="0078005C" w14:paraId="232C8E79" w14:textId="77777777" w:rsidTr="00AF7DB8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339CD15C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</w:tcPr>
          <w:p w14:paraId="22188ED7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>Email address</w:t>
            </w:r>
          </w:p>
        </w:tc>
      </w:tr>
      <w:tr w:rsidR="0078005C" w:rsidRPr="0078005C" w14:paraId="4C5D0E76" w14:textId="77777777" w:rsidTr="00AF7DB8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7F626C8E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78005C">
              <w:rPr>
                <w:rFonts w:cs="Arial"/>
                <w:szCs w:val="22"/>
              </w:rPr>
              <w:t>Phone Details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7DEB710D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78005C" w:rsidRPr="0078005C" w14:paraId="76619474" w14:textId="77777777" w:rsidTr="00AF7DB8">
        <w:trPr>
          <w:cantSplit/>
          <w:trHeight w:val="85"/>
          <w:jc w:val="center"/>
        </w:trPr>
        <w:tc>
          <w:tcPr>
            <w:tcW w:w="2575" w:type="dxa"/>
            <w:vMerge/>
            <w:tcBorders>
              <w:bottom w:val="single" w:sz="4" w:space="0" w:color="auto"/>
            </w:tcBorders>
          </w:tcPr>
          <w:p w14:paraId="29009FC2" w14:textId="77777777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95" w:type="dxa"/>
            <w:gridSpan w:val="5"/>
            <w:tcBorders>
              <w:top w:val="nil"/>
            </w:tcBorders>
          </w:tcPr>
          <w:p w14:paraId="17FD959E" w14:textId="1295B44E" w:rsidR="0078005C" w:rsidRPr="0078005C" w:rsidRDefault="0078005C" w:rsidP="0078005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</w:rPr>
            </w:pPr>
            <w:r w:rsidRPr="0078005C">
              <w:rPr>
                <w:rFonts w:cs="Arial"/>
                <w:b/>
                <w:sz w:val="12"/>
                <w:szCs w:val="22"/>
              </w:rPr>
              <w:t xml:space="preserve">Type </w:t>
            </w:r>
            <w:r w:rsidR="005D239D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5D239D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5D239D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 w:rsidRPr="0078005C">
              <w:rPr>
                <w:rFonts w:cs="Arial"/>
                <w:b/>
                <w:sz w:val="12"/>
                <w:szCs w:val="22"/>
              </w:rPr>
              <w:t>- Number</w:t>
            </w:r>
          </w:p>
        </w:tc>
      </w:tr>
    </w:tbl>
    <w:bookmarkEnd w:id="2"/>
    <w:p w14:paraId="6C452B6D" w14:textId="152AA17D" w:rsidR="00E3089D" w:rsidRDefault="00AA1B8E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  <w:r w:rsidRPr="0093297E">
        <w:rPr>
          <w:rFonts w:cs="Arial"/>
          <w:b/>
          <w:sz w:val="12"/>
          <w:szCs w:val="22"/>
          <w:lang w:val="en-US"/>
        </w:rPr>
        <w:t>provide for multiple parties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9C3190" w:rsidRPr="00490AD4" w14:paraId="1BBBCEB4" w14:textId="77777777" w:rsidTr="00BA09D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F06301F" w14:textId="3F6F3195" w:rsidR="009C3190" w:rsidRPr="00AA1B8E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bookmarkStart w:id="3" w:name="_Hlk38436125"/>
            <w:bookmarkStart w:id="4" w:name="_Hlk38384204"/>
            <w:bookmarkStart w:id="5" w:name="_Hlk38357244"/>
            <w:bookmarkStart w:id="6" w:name="_Hlk45116140"/>
            <w:r w:rsidRPr="00AA1B8E">
              <w:rPr>
                <w:rFonts w:cs="Arial"/>
                <w:b/>
                <w:szCs w:val="22"/>
                <w:lang w:val="en-US"/>
              </w:rPr>
              <w:t>Respondent</w:t>
            </w:r>
            <w:r w:rsidR="000C0E05">
              <w:rPr>
                <w:rFonts w:cs="Arial"/>
                <w:b/>
                <w:i/>
                <w:iCs/>
                <w:szCs w:val="22"/>
                <w:lang w:val="en-US"/>
              </w:rPr>
              <w:t>………</w:t>
            </w:r>
            <w:r w:rsidR="000C0E05" w:rsidRPr="00AF4D5A">
              <w:rPr>
                <w:rFonts w:cs="Arial"/>
                <w:b/>
                <w:sz w:val="18"/>
                <w:vertAlign w:val="subscript"/>
                <w:lang w:val="en-US"/>
              </w:rPr>
              <w:t>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B711191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3190" w:rsidRPr="00490AD4" w14:paraId="044A46DE" w14:textId="77777777" w:rsidTr="00BA09D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EF59FDE" w14:textId="77777777" w:rsidR="009C3190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002BE47" w14:textId="77777777" w:rsidR="009C3190" w:rsidRPr="00774CA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bookmarkEnd w:id="3"/>
      <w:bookmarkEnd w:id="4"/>
      <w:tr w:rsidR="009C3190" w:rsidRPr="00490AD4" w14:paraId="484EFD6F" w14:textId="77777777" w:rsidTr="00BA09D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08D7869" w14:textId="77777777" w:rsidR="009C3190" w:rsidRPr="00AC4186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E511993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3190" w:rsidRPr="00490AD4" w14:paraId="09D08E48" w14:textId="77777777" w:rsidTr="00BA09D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195D6DC8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0495F0F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3190" w:rsidRPr="00490AD4" w14:paraId="62780E96" w14:textId="77777777" w:rsidTr="00BA09DB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20EF0CBE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DC88B6D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61998320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59485B1C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47DC1E02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3190" w:rsidRPr="00490AD4" w14:paraId="624756A6" w14:textId="77777777" w:rsidTr="00BA09DB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32D484DB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DF9A2C6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0CE637E9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6FB9F09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2E1121B8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3190" w:rsidRPr="00490AD4" w14:paraId="15A87085" w14:textId="77777777" w:rsidTr="00BA09DB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5D41118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13A0AA0D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3190" w:rsidRPr="00490AD4" w14:paraId="07FEE31B" w14:textId="77777777" w:rsidTr="00BA09D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9F14FD7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3990EDC8" w14:textId="77777777" w:rsidR="009C3190" w:rsidRPr="00490AD4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bookmarkEnd w:id="5"/>
      <w:tr w:rsidR="009C3190" w:rsidRPr="00302A48" w14:paraId="1BE1F80F" w14:textId="77777777" w:rsidTr="00BA09DB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585B474B" w14:textId="77777777" w:rsidR="009C3190" w:rsidRPr="00302A48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lastRenderedPageBreak/>
              <w:t>Phone Details</w:t>
            </w:r>
          </w:p>
          <w:p w14:paraId="40CAE2D6" w14:textId="77777777" w:rsidR="009C3190" w:rsidRPr="00302A48" w:rsidRDefault="009C3190" w:rsidP="00BA09DB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426CF65F" w14:textId="77777777" w:rsidR="009C3190" w:rsidRPr="00302A48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6934710D" w14:textId="77777777" w:rsidR="009C3190" w:rsidRPr="00302A48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3190" w:rsidRPr="00302A48" w14:paraId="45F64484" w14:textId="77777777" w:rsidTr="00BA09DB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6F62659" w14:textId="77777777" w:rsidR="009C3190" w:rsidRPr="00302A48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6C2A086F" w14:textId="336543C7" w:rsidR="009C3190" w:rsidRPr="00302A48" w:rsidRDefault="009C3190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5D239D"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 w:rsidR="005D239D"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 w:rsidR="005D239D"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23927DF1" w14:textId="0B271F8B" w:rsidR="009C3190" w:rsidRPr="00302A48" w:rsidRDefault="005D239D" w:rsidP="00BA09D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9C3190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</w:tbl>
    <w:p w14:paraId="477B834D" w14:textId="77777777" w:rsidR="002C32A9" w:rsidRDefault="002C32A9" w:rsidP="008017EB">
      <w:pPr>
        <w:spacing w:before="240"/>
        <w:rPr>
          <w:rFonts w:cs="Arial"/>
          <w:b/>
          <w:bCs/>
          <w:vertAlign w:val="subscript"/>
        </w:rPr>
      </w:pPr>
      <w:bookmarkStart w:id="7" w:name="_Hlk90641443"/>
      <w:bookmarkStart w:id="8" w:name="_Hlk90549123"/>
      <w:bookmarkEnd w:id="6"/>
      <w:r>
        <w:rPr>
          <w:rFonts w:cs="Arial"/>
          <w:b/>
          <w:sz w:val="12"/>
          <w:szCs w:val="18"/>
        </w:rPr>
        <w:t>Only complete if applicable otherwise mark as N/A</w:t>
      </w:r>
      <w:bookmarkEnd w:id="7"/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7F0557" w:rsidRPr="00490AD4" w14:paraId="6E3B9DB1" w14:textId="77777777" w:rsidTr="0046012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bookmarkEnd w:id="8"/>
          <w:p w14:paraId="488C98F1" w14:textId="035703E4" w:rsidR="007F0557" w:rsidRPr="00AA1B8E" w:rsidRDefault="007F0557" w:rsidP="007F055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AA1B8E">
              <w:rPr>
                <w:rFonts w:cs="Arial"/>
                <w:b/>
                <w:szCs w:val="22"/>
                <w:lang w:val="en-US"/>
              </w:rPr>
              <w:t>Respondent</w:t>
            </w:r>
            <w:r>
              <w:rPr>
                <w:rFonts w:cs="Arial"/>
                <w:b/>
                <w:i/>
                <w:iCs/>
                <w:szCs w:val="22"/>
                <w:lang w:val="en-US"/>
              </w:rPr>
              <w:t>………</w:t>
            </w:r>
            <w:r w:rsidRPr="007616E4">
              <w:rPr>
                <w:rFonts w:cs="Arial"/>
                <w:b/>
                <w:sz w:val="18"/>
                <w:vertAlign w:val="subscript"/>
                <w:lang w:val="en-US"/>
              </w:rPr>
              <w:t>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54D443D8" w14:textId="77777777" w:rsidR="007F0557" w:rsidRPr="00490AD4" w:rsidRDefault="007F0557" w:rsidP="007F055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F5C89" w:rsidRPr="00490AD4" w14:paraId="50ABA6D1" w14:textId="77777777" w:rsidTr="0046012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01D828B" w14:textId="77777777" w:rsidR="00EF5C89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725D010" w14:textId="77777777" w:rsidR="00EF5C89" w:rsidRPr="00774CA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EF5C89" w:rsidRPr="00490AD4" w14:paraId="3FF68D2D" w14:textId="77777777" w:rsidTr="0046012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42B8033" w14:textId="77777777" w:rsidR="00EF5C89" w:rsidRPr="00AC4186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73E1FEBD" w14:textId="77777777" w:rsidR="00EF5C89" w:rsidRPr="00490AD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F5C89" w:rsidRPr="00490AD4" w14:paraId="03576A54" w14:textId="77777777" w:rsidTr="0046012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092BC34" w14:textId="77777777" w:rsidR="00EF5C89" w:rsidRPr="00490AD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84B1452" w14:textId="77777777" w:rsidR="00EF5C89" w:rsidRPr="00490AD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EF5C89" w:rsidRPr="00490AD4" w14:paraId="751EFC87" w14:textId="77777777" w:rsidTr="0046012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4B96D881" w14:textId="77777777" w:rsidR="00EF5C89" w:rsidRPr="00490AD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74FCAB58" w14:textId="77777777" w:rsidR="00EF5C89" w:rsidRPr="00490AD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1C46510C" w14:textId="77777777" w:rsidR="00EF5C89" w:rsidRPr="00490AD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509FF96C" w14:textId="77777777" w:rsidR="00EF5C89" w:rsidRPr="00490AD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243089B0" w14:textId="77777777" w:rsidR="00EF5C89" w:rsidRPr="00490AD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F5C89" w:rsidRPr="00490AD4" w14:paraId="4FD0150B" w14:textId="77777777" w:rsidTr="0046012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40CAADD8" w14:textId="77777777" w:rsidR="00EF5C89" w:rsidRPr="00490AD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A7C1967" w14:textId="77777777" w:rsidR="00EF5C89" w:rsidRPr="00490AD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45E74767" w14:textId="77777777" w:rsidR="00EF5C89" w:rsidRPr="00490AD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54AB2318" w14:textId="77777777" w:rsidR="00EF5C89" w:rsidRPr="00490AD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446E200B" w14:textId="77777777" w:rsidR="00EF5C89" w:rsidRPr="00490AD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EF5C89" w:rsidRPr="00490AD4" w14:paraId="6891EDA7" w14:textId="77777777" w:rsidTr="0046012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7CC43909" w14:textId="77777777" w:rsidR="00EF5C89" w:rsidRPr="00490AD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ECCF9A5" w14:textId="77777777" w:rsidR="00EF5C89" w:rsidRPr="00490AD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F5C89" w:rsidRPr="00490AD4" w14:paraId="6AD23E1A" w14:textId="77777777" w:rsidTr="0046012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1572125" w14:textId="77777777" w:rsidR="00EF5C89" w:rsidRPr="00490AD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469F5D7C" w14:textId="77777777" w:rsidR="00EF5C89" w:rsidRPr="00490AD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EF5C89" w:rsidRPr="00302A48" w14:paraId="3EC267AB" w14:textId="77777777" w:rsidTr="0046012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EA56668" w14:textId="77777777" w:rsidR="00EF5C89" w:rsidRPr="00302A48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4A565A1B" w14:textId="77777777" w:rsidR="00EF5C89" w:rsidRPr="00302A48" w:rsidRDefault="00EF5C89" w:rsidP="00460120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6DCB8BBB" w14:textId="77777777" w:rsidR="00EF5C89" w:rsidRPr="00302A48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34BC818A" w14:textId="77777777" w:rsidR="00EF5C89" w:rsidRPr="00302A48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F5C89" w:rsidRPr="00302A48" w14:paraId="75E73644" w14:textId="77777777" w:rsidTr="0046012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30FF179" w14:textId="77777777" w:rsidR="00EF5C89" w:rsidRPr="00302A48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55AF8D71" w14:textId="77777777" w:rsidR="00EF5C89" w:rsidRPr="00302A48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4AD203C3" w14:textId="77777777" w:rsidR="00EF5C89" w:rsidRPr="00302A48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</w:t>
            </w:r>
          </w:p>
        </w:tc>
      </w:tr>
    </w:tbl>
    <w:p w14:paraId="1EC77526" w14:textId="5B1BE196" w:rsidR="002C32A9" w:rsidRDefault="002C32A9" w:rsidP="008017EB">
      <w:pPr>
        <w:spacing w:before="240"/>
        <w:rPr>
          <w:rFonts w:cs="Arial"/>
          <w:b/>
          <w:bCs/>
          <w:vertAlign w:val="subscript"/>
        </w:rPr>
      </w:pPr>
      <w:r>
        <w:rPr>
          <w:rFonts w:cs="Arial"/>
          <w:b/>
          <w:sz w:val="12"/>
          <w:szCs w:val="18"/>
        </w:rPr>
        <w:t>Only complete if applicable otherwise mark as N/A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7F0557" w:rsidRPr="00490AD4" w14:paraId="52F79B85" w14:textId="77777777" w:rsidTr="0046012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68C55DCD" w14:textId="05141EEC" w:rsidR="007F0557" w:rsidRPr="00AA1B8E" w:rsidRDefault="007F0557" w:rsidP="007F055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AA1B8E">
              <w:rPr>
                <w:rFonts w:cs="Arial"/>
                <w:b/>
                <w:szCs w:val="22"/>
                <w:lang w:val="en-US"/>
              </w:rPr>
              <w:t>Respondent</w:t>
            </w:r>
            <w:r>
              <w:rPr>
                <w:rFonts w:cs="Arial"/>
                <w:b/>
                <w:i/>
                <w:iCs/>
                <w:szCs w:val="22"/>
                <w:lang w:val="en-US"/>
              </w:rPr>
              <w:t>………</w:t>
            </w:r>
            <w:r w:rsidRPr="007616E4">
              <w:rPr>
                <w:rFonts w:cs="Arial"/>
                <w:b/>
                <w:sz w:val="18"/>
                <w:vertAlign w:val="subscript"/>
                <w:lang w:val="en-US"/>
              </w:rPr>
              <w:t>number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76AC81AC" w14:textId="77777777" w:rsidR="007F0557" w:rsidRPr="00490AD4" w:rsidRDefault="007F0557" w:rsidP="007F055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F5C89" w:rsidRPr="00490AD4" w14:paraId="0C039BB9" w14:textId="77777777" w:rsidTr="0046012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01616DC" w14:textId="77777777" w:rsidR="00EF5C89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6A77ABB8" w14:textId="77777777" w:rsidR="00EF5C89" w:rsidRPr="00774CA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EF5C89" w:rsidRPr="00490AD4" w14:paraId="54770183" w14:textId="77777777" w:rsidTr="0046012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0179BC36" w14:textId="77777777" w:rsidR="00EF5C89" w:rsidRPr="00AC4186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36361957" w14:textId="77777777" w:rsidR="00EF5C89" w:rsidRPr="00490AD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F5C89" w:rsidRPr="00490AD4" w14:paraId="03B657B6" w14:textId="77777777" w:rsidTr="0046012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7481DAE6" w14:textId="77777777" w:rsidR="00EF5C89" w:rsidRPr="00490AD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34B7A15E" w14:textId="77777777" w:rsidR="00EF5C89" w:rsidRPr="00490AD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EF5C89" w:rsidRPr="00490AD4" w14:paraId="719FF0F4" w14:textId="77777777" w:rsidTr="0046012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054F9C50" w14:textId="77777777" w:rsidR="00EF5C89" w:rsidRPr="00490AD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A2C6F92" w14:textId="77777777" w:rsidR="00EF5C89" w:rsidRPr="00490AD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75C10AF4" w14:textId="77777777" w:rsidR="00EF5C89" w:rsidRPr="00490AD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09CE2775" w14:textId="77777777" w:rsidR="00EF5C89" w:rsidRPr="00490AD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44CC6DE0" w14:textId="77777777" w:rsidR="00EF5C89" w:rsidRPr="00490AD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F5C89" w:rsidRPr="00490AD4" w14:paraId="433F114A" w14:textId="77777777" w:rsidTr="0046012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1FEBC4E4" w14:textId="77777777" w:rsidR="00EF5C89" w:rsidRPr="00490AD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2ED293C" w14:textId="77777777" w:rsidR="00EF5C89" w:rsidRPr="00490AD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4F53A46F" w14:textId="77777777" w:rsidR="00EF5C89" w:rsidRPr="00490AD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56D814A8" w14:textId="77777777" w:rsidR="00EF5C89" w:rsidRPr="00490AD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3A9D652C" w14:textId="77777777" w:rsidR="00EF5C89" w:rsidRPr="00490AD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EF5C89" w:rsidRPr="00490AD4" w14:paraId="0DC57247" w14:textId="77777777" w:rsidTr="0046012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5872896" w14:textId="77777777" w:rsidR="00EF5C89" w:rsidRPr="00490AD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D2CE121" w14:textId="77777777" w:rsidR="00EF5C89" w:rsidRPr="00490AD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F5C89" w:rsidRPr="00490AD4" w14:paraId="43F03AB5" w14:textId="77777777" w:rsidTr="0046012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ABDC59D" w14:textId="77777777" w:rsidR="00EF5C89" w:rsidRPr="00490AD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0D52FE3E" w14:textId="77777777" w:rsidR="00EF5C89" w:rsidRPr="00490AD4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90AD4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EF5C89" w:rsidRPr="00302A48" w14:paraId="4978EA7F" w14:textId="77777777" w:rsidTr="0046012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720915B5" w14:textId="77777777" w:rsidR="00EF5C89" w:rsidRPr="00302A48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Phone Details</w:t>
            </w:r>
          </w:p>
          <w:p w14:paraId="6192A66E" w14:textId="77777777" w:rsidR="00EF5C89" w:rsidRPr="00302A48" w:rsidRDefault="00EF5C89" w:rsidP="00460120">
            <w:pPr>
              <w:jc w:val="center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5207B688" w14:textId="77777777" w:rsidR="00EF5C89" w:rsidRPr="00302A48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0CF260D1" w14:textId="77777777" w:rsidR="00EF5C89" w:rsidRPr="00302A48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EF5C89" w:rsidRPr="00302A48" w14:paraId="0B6D3DE2" w14:textId="77777777" w:rsidTr="0046012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3EC8E94C" w14:textId="77777777" w:rsidR="00EF5C89" w:rsidRPr="00302A48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CAAD64F" w14:textId="77777777" w:rsidR="00EF5C89" w:rsidRPr="00302A48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Type </w:t>
            </w:r>
            <w:r>
              <w:rPr>
                <w:rFonts w:cs="Arial"/>
                <w:b/>
                <w:sz w:val="12"/>
                <w:szCs w:val="22"/>
              </w:rPr>
              <w:t>(</w:t>
            </w:r>
            <w:proofErr w:type="spellStart"/>
            <w:r>
              <w:rPr>
                <w:rFonts w:cs="Arial"/>
                <w:b/>
                <w:sz w:val="12"/>
                <w:szCs w:val="22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</w:rPr>
              <w:t xml:space="preserve"> Home; work; mobile) </w:t>
            </w:r>
            <w:r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00EC7C67" w14:textId="77777777" w:rsidR="00EF5C89" w:rsidRPr="00302A48" w:rsidRDefault="00EF5C89" w:rsidP="0046012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Another number</w:t>
            </w:r>
          </w:p>
        </w:tc>
      </w:tr>
    </w:tbl>
    <w:p w14:paraId="6F213A45" w14:textId="77777777" w:rsidR="00EF5C89" w:rsidRDefault="00EF5C89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9B7D93" w:rsidRPr="009B7D93" w14:paraId="5552AD42" w14:textId="77777777" w:rsidTr="00E34581">
        <w:trPr>
          <w:trHeight w:val="357"/>
        </w:trPr>
        <w:tc>
          <w:tcPr>
            <w:tcW w:w="5000" w:type="pct"/>
          </w:tcPr>
          <w:p w14:paraId="1BE861E6" w14:textId="17E194C9" w:rsidR="00E3089D" w:rsidRDefault="00E3089D" w:rsidP="00B0690C">
            <w:pPr>
              <w:tabs>
                <w:tab w:val="left" w:pos="6237"/>
                <w:tab w:val="right" w:leader="dot" w:pos="10206"/>
              </w:tabs>
              <w:spacing w:before="120" w:after="240"/>
              <w:ind w:right="142"/>
              <w:jc w:val="left"/>
              <w:rPr>
                <w:rFonts w:cs="Arial"/>
                <w:b/>
                <w:bCs/>
                <w:sz w:val="22"/>
              </w:rPr>
            </w:pPr>
            <w:r w:rsidRPr="00AF7DB8">
              <w:rPr>
                <w:rFonts w:cs="Arial"/>
                <w:b/>
                <w:sz w:val="22"/>
              </w:rPr>
              <w:t>Appeal</w:t>
            </w:r>
            <w:r w:rsidRPr="00AF7DB8">
              <w:rPr>
                <w:rFonts w:cs="Arial"/>
                <w:b/>
                <w:bCs/>
                <w:sz w:val="22"/>
              </w:rPr>
              <w:t xml:space="preserve"> Details</w:t>
            </w:r>
          </w:p>
          <w:p w14:paraId="51E21B6D" w14:textId="4DB6B06F" w:rsidR="001D64C2" w:rsidRPr="001D64C2" w:rsidRDefault="001D64C2" w:rsidP="00AA1B8E">
            <w:pPr>
              <w:tabs>
                <w:tab w:val="left" w:pos="6237"/>
                <w:tab w:val="right" w:leader="dot" w:pos="10206"/>
              </w:tabs>
              <w:spacing w:after="120"/>
              <w:ind w:right="141"/>
              <w:jc w:val="left"/>
              <w:rPr>
                <w:rFonts w:cs="Arial"/>
              </w:rPr>
            </w:pPr>
            <w:r w:rsidRPr="001D64C2">
              <w:rPr>
                <w:rFonts w:cs="Arial"/>
              </w:rPr>
              <w:t xml:space="preserve">The Appellant seeks </w:t>
            </w:r>
            <w:r w:rsidR="006D4294">
              <w:rPr>
                <w:rFonts w:cs="Arial"/>
              </w:rPr>
              <w:t>leave</w:t>
            </w:r>
            <w:r w:rsidR="0067213B">
              <w:rPr>
                <w:rFonts w:cs="Arial"/>
              </w:rPr>
              <w:t xml:space="preserve"> to appeal and appeals to</w:t>
            </w:r>
            <w:r w:rsidR="0005558C">
              <w:rPr>
                <w:rFonts w:cs="Arial"/>
              </w:rPr>
              <w:t xml:space="preserve"> </w:t>
            </w:r>
            <w:r w:rsidRPr="0005558C">
              <w:rPr>
                <w:rFonts w:cs="Arial"/>
                <w:iCs/>
              </w:rPr>
              <w:t xml:space="preserve">the </w:t>
            </w:r>
            <w:r w:rsidR="008D2CF2" w:rsidRPr="0005558C">
              <w:rPr>
                <w:rFonts w:cs="Arial"/>
                <w:iCs/>
              </w:rPr>
              <w:t>Court of Appeal</w:t>
            </w:r>
            <w:r w:rsidR="002B1900">
              <w:rPr>
                <w:rFonts w:cs="Arial"/>
                <w:iCs/>
              </w:rPr>
              <w:t xml:space="preserve"> </w:t>
            </w:r>
            <w:r w:rsidRPr="001D64C2">
              <w:rPr>
                <w:rFonts w:cs="Arial"/>
              </w:rPr>
              <w:t xml:space="preserve">against the </w:t>
            </w:r>
            <w:r w:rsidRPr="0005558C">
              <w:rPr>
                <w:rFonts w:cs="Arial"/>
                <w:iCs/>
              </w:rPr>
              <w:t>judgment</w:t>
            </w:r>
            <w:r w:rsidR="0067213B">
              <w:rPr>
                <w:rFonts w:cs="Arial"/>
                <w:iCs/>
              </w:rPr>
              <w:t xml:space="preserve"> </w:t>
            </w:r>
            <w:r w:rsidRPr="001D64C2">
              <w:rPr>
                <w:rFonts w:cs="Arial"/>
              </w:rPr>
              <w:t>identified below.</w:t>
            </w:r>
          </w:p>
          <w:p w14:paraId="537FFC3A" w14:textId="358117DC" w:rsidR="001D64C2" w:rsidRPr="001D64C2" w:rsidRDefault="001D64C2" w:rsidP="004A2883">
            <w:pPr>
              <w:tabs>
                <w:tab w:val="left" w:pos="6237"/>
                <w:tab w:val="right" w:leader="dot" w:pos="10206"/>
              </w:tabs>
              <w:spacing w:before="240" w:after="120"/>
              <w:ind w:right="142"/>
              <w:jc w:val="left"/>
              <w:rPr>
                <w:rFonts w:cs="Arial"/>
                <w:i/>
              </w:rPr>
            </w:pPr>
            <w:r w:rsidRPr="001D64C2">
              <w:rPr>
                <w:rFonts w:cs="Arial"/>
              </w:rPr>
              <w:t>This is an application</w:t>
            </w:r>
            <w:r w:rsidR="0067213B">
              <w:rPr>
                <w:rFonts w:cs="Arial"/>
              </w:rPr>
              <w:t xml:space="preserve"> for permission to appeal and appeal by the </w:t>
            </w:r>
            <w:r w:rsidR="0067213B" w:rsidRPr="0067213B">
              <w:rPr>
                <w:rFonts w:cs="Arial"/>
              </w:rPr>
              <w:t>Defendant</w:t>
            </w:r>
            <w:r w:rsidRPr="0067213B">
              <w:rPr>
                <w:rFonts w:cs="Arial"/>
              </w:rPr>
              <w:t xml:space="preserve"> </w:t>
            </w:r>
            <w:r w:rsidRPr="001D64C2">
              <w:rPr>
                <w:rFonts w:cs="Arial"/>
              </w:rPr>
              <w:t>against</w:t>
            </w:r>
            <w:r w:rsidR="00710662">
              <w:rPr>
                <w:rFonts w:cs="Arial"/>
              </w:rPr>
              <w:t xml:space="preserve"> a</w:t>
            </w:r>
            <w:r w:rsidR="0067213B">
              <w:rPr>
                <w:rFonts w:cs="Arial"/>
              </w:rPr>
              <w:t xml:space="preserve"> </w:t>
            </w:r>
            <w:r w:rsidRPr="001D64C2">
              <w:rPr>
                <w:rFonts w:cs="Arial"/>
              </w:rPr>
              <w:t>conviction/finding of guilt without recording a conviction</w:t>
            </w:r>
            <w:r w:rsidR="002C32A9">
              <w:rPr>
                <w:rFonts w:cs="Arial"/>
              </w:rPr>
              <w:t>.</w:t>
            </w:r>
          </w:p>
          <w:p w14:paraId="2020E4A5" w14:textId="7E11FF59" w:rsidR="001D64C2" w:rsidRPr="001D64C2" w:rsidRDefault="001D64C2" w:rsidP="00D42F31">
            <w:pPr>
              <w:tabs>
                <w:tab w:val="left" w:pos="6237"/>
                <w:tab w:val="right" w:leader="dot" w:pos="10206"/>
              </w:tabs>
              <w:spacing w:before="240" w:after="120"/>
              <w:ind w:right="142"/>
              <w:jc w:val="left"/>
              <w:rPr>
                <w:rFonts w:cs="Arial"/>
              </w:rPr>
            </w:pPr>
            <w:r w:rsidRPr="001D64C2">
              <w:rPr>
                <w:rFonts w:cs="Arial"/>
              </w:rPr>
              <w:t xml:space="preserve">This Appeal is brought under </w:t>
            </w:r>
            <w:r w:rsidR="002B1900">
              <w:rPr>
                <w:rFonts w:cs="Arial"/>
              </w:rPr>
              <w:t>section 159</w:t>
            </w:r>
            <w:r w:rsidR="00490520">
              <w:rPr>
                <w:rFonts w:cs="Arial"/>
              </w:rPr>
              <w:t xml:space="preserve"> of the </w:t>
            </w:r>
            <w:r w:rsidR="00490520" w:rsidRPr="008017EB">
              <w:rPr>
                <w:rFonts w:cs="Arial"/>
                <w:i/>
                <w:iCs/>
              </w:rPr>
              <w:t>Criminal Procedure Act 1921</w:t>
            </w:r>
            <w:r w:rsidR="00AF7DB8">
              <w:rPr>
                <w:rFonts w:cs="Arial"/>
              </w:rPr>
              <w:t>.</w:t>
            </w:r>
          </w:p>
          <w:p w14:paraId="277A0FF9" w14:textId="77777777" w:rsidR="001D64C2" w:rsidRPr="001D64C2" w:rsidRDefault="001D64C2" w:rsidP="00AA1B8E">
            <w:pPr>
              <w:tabs>
                <w:tab w:val="left" w:pos="6237"/>
                <w:tab w:val="right" w:leader="dot" w:pos="10206"/>
              </w:tabs>
              <w:spacing w:before="240" w:after="120"/>
              <w:ind w:right="142"/>
              <w:jc w:val="left"/>
              <w:rPr>
                <w:rFonts w:cs="Arial"/>
                <w:b/>
                <w:bCs/>
              </w:rPr>
            </w:pPr>
            <w:r w:rsidRPr="001D64C2">
              <w:rPr>
                <w:rFonts w:cs="Arial"/>
                <w:b/>
                <w:bCs/>
              </w:rPr>
              <w:t>Judgment subject of appeal</w:t>
            </w:r>
          </w:p>
          <w:p w14:paraId="3662F8BD" w14:textId="59446A4B" w:rsidR="001D64C2" w:rsidRPr="001D64C2" w:rsidRDefault="001D64C2" w:rsidP="00AA1B8E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jc w:val="left"/>
              <w:rPr>
                <w:rFonts w:cs="Arial"/>
              </w:rPr>
            </w:pPr>
            <w:r w:rsidRPr="001D64C2">
              <w:rPr>
                <w:rFonts w:cs="Arial"/>
                <w:bCs/>
              </w:rPr>
              <w:t xml:space="preserve">Date of </w:t>
            </w:r>
            <w:r w:rsidRPr="00AF4D5A">
              <w:rPr>
                <w:rFonts w:cs="Arial"/>
                <w:bCs/>
                <w:iCs/>
              </w:rPr>
              <w:t>judgment</w:t>
            </w:r>
            <w:r w:rsidRPr="001D64C2">
              <w:rPr>
                <w:rFonts w:cs="Arial"/>
                <w:bCs/>
              </w:rPr>
              <w:t xml:space="preserve">: </w:t>
            </w:r>
            <w:r w:rsidR="007640EF">
              <w:rPr>
                <w:rFonts w:cs="Arial"/>
                <w:bCs/>
              </w:rPr>
              <w:t>……………………</w:t>
            </w:r>
            <w:r w:rsidRPr="00AF4D5A">
              <w:rPr>
                <w:rFonts w:cs="Arial"/>
                <w:b/>
                <w:bCs/>
                <w:sz w:val="18"/>
                <w:szCs w:val="18"/>
                <w:vertAlign w:val="subscript"/>
              </w:rPr>
              <w:t>date</w:t>
            </w:r>
            <w:r w:rsidRPr="004A2883">
              <w:rPr>
                <w:rFonts w:cs="Arial"/>
                <w:vertAlign w:val="subscript"/>
              </w:rPr>
              <w:t>.</w:t>
            </w:r>
          </w:p>
          <w:p w14:paraId="5FC9126F" w14:textId="377E1848" w:rsidR="001D64C2" w:rsidRPr="001D64C2" w:rsidRDefault="001D64C2" w:rsidP="00AA1B8E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jc w:val="left"/>
              <w:rPr>
                <w:rFonts w:cs="Arial"/>
              </w:rPr>
            </w:pPr>
            <w:r w:rsidRPr="001D64C2">
              <w:rPr>
                <w:rFonts w:cs="Arial"/>
                <w:bCs/>
              </w:rPr>
              <w:t xml:space="preserve">Court: </w:t>
            </w:r>
            <w:r w:rsidR="007640EF">
              <w:rPr>
                <w:rFonts w:cs="Arial"/>
                <w:bCs/>
              </w:rPr>
              <w:t>……………………..</w:t>
            </w:r>
            <w:r w:rsidR="00490520" w:rsidRPr="00AF4D5A">
              <w:rPr>
                <w:rFonts w:cs="Arial"/>
                <w:b/>
                <w:bCs/>
                <w:sz w:val="18"/>
                <w:szCs w:val="18"/>
                <w:vertAlign w:val="subscript"/>
              </w:rPr>
              <w:t>Supreme/District</w:t>
            </w:r>
          </w:p>
          <w:p w14:paraId="6B1242A7" w14:textId="7BDD2748" w:rsidR="001D64C2" w:rsidRPr="004A2883" w:rsidRDefault="001D64C2" w:rsidP="00AA1B8E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jc w:val="left"/>
              <w:rPr>
                <w:rFonts w:cs="Arial"/>
                <w:vertAlign w:val="subscript"/>
              </w:rPr>
            </w:pPr>
            <w:r w:rsidRPr="001D64C2">
              <w:rPr>
                <w:rFonts w:cs="Arial"/>
                <w:bCs/>
              </w:rPr>
              <w:t>Judicial Officer:</w:t>
            </w:r>
            <w:r w:rsidR="007640EF">
              <w:rPr>
                <w:rFonts w:cs="Arial"/>
                <w:bCs/>
              </w:rPr>
              <w:t>………………………………………</w:t>
            </w:r>
            <w:r w:rsidR="00D210AB">
              <w:rPr>
                <w:rFonts w:cs="Arial"/>
                <w:bCs/>
              </w:rPr>
              <w:t>…</w:t>
            </w:r>
            <w:r w:rsidR="007640EF" w:rsidRPr="00AF4D5A">
              <w:rPr>
                <w:rFonts w:cs="Arial"/>
                <w:b/>
                <w:sz w:val="18"/>
                <w:szCs w:val="18"/>
                <w:vertAlign w:val="subscript"/>
              </w:rPr>
              <w:t>t</w:t>
            </w:r>
            <w:r w:rsidRPr="00AF4D5A">
              <w:rPr>
                <w:rFonts w:cs="Arial"/>
                <w:b/>
                <w:sz w:val="18"/>
                <w:szCs w:val="18"/>
                <w:vertAlign w:val="subscript"/>
              </w:rPr>
              <w:t>itle and name</w:t>
            </w:r>
          </w:p>
          <w:p w14:paraId="61D93778" w14:textId="1AFE529A" w:rsidR="001D64C2" w:rsidRPr="001D64C2" w:rsidRDefault="00676440" w:rsidP="00AA1B8E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jc w:val="left"/>
              <w:rPr>
                <w:rFonts w:cs="Arial"/>
              </w:rPr>
            </w:pPr>
            <w:r>
              <w:rPr>
                <w:rFonts w:cs="Arial"/>
                <w:bCs/>
              </w:rPr>
              <w:t>Case</w:t>
            </w:r>
            <w:r w:rsidR="00544EC6">
              <w:rPr>
                <w:rFonts w:cs="Arial"/>
                <w:bCs/>
              </w:rPr>
              <w:t xml:space="preserve"> </w:t>
            </w:r>
            <w:r w:rsidR="001D64C2" w:rsidRPr="001D64C2">
              <w:rPr>
                <w:rFonts w:cs="Arial"/>
                <w:bCs/>
              </w:rPr>
              <w:t xml:space="preserve">number of </w:t>
            </w:r>
            <w:r w:rsidR="006D4294">
              <w:rPr>
                <w:rFonts w:cs="Arial"/>
                <w:bCs/>
              </w:rPr>
              <w:t>c</w:t>
            </w:r>
            <w:r w:rsidR="001D64C2" w:rsidRPr="001D64C2">
              <w:rPr>
                <w:rFonts w:cs="Arial"/>
                <w:bCs/>
              </w:rPr>
              <w:t xml:space="preserve">ourt: </w:t>
            </w:r>
            <w:r w:rsidR="007640EF">
              <w:rPr>
                <w:rFonts w:cs="Arial"/>
                <w:bCs/>
              </w:rPr>
              <w:t>……………………</w:t>
            </w:r>
            <w:r w:rsidR="001D64C2" w:rsidRPr="00AF4D5A">
              <w:rPr>
                <w:rFonts w:cs="Arial"/>
                <w:b/>
                <w:bCs/>
                <w:vertAlign w:val="subscript"/>
              </w:rPr>
              <w:t>number</w:t>
            </w:r>
            <w:r w:rsidR="001D64C2" w:rsidRPr="004A2883">
              <w:rPr>
                <w:rFonts w:cs="Arial"/>
                <w:vertAlign w:val="subscript"/>
              </w:rPr>
              <w:t xml:space="preserve">. </w:t>
            </w:r>
            <w:r w:rsidR="0090722A" w:rsidRPr="0090722A">
              <w:rPr>
                <w:rFonts w:cs="Arial"/>
                <w:b/>
                <w:sz w:val="12"/>
                <w:szCs w:val="12"/>
              </w:rPr>
              <w:t>provision for multiple</w:t>
            </w:r>
          </w:p>
          <w:p w14:paraId="487CA5CA" w14:textId="10DD8D67" w:rsidR="001D64C2" w:rsidRPr="001D64C2" w:rsidRDefault="001D64C2" w:rsidP="00AF4D5A">
            <w:p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  <w:b/>
                <w:i/>
                <w:sz w:val="12"/>
                <w:szCs w:val="12"/>
              </w:rPr>
            </w:pPr>
            <w:r w:rsidRPr="001D64C2">
              <w:rPr>
                <w:rFonts w:cs="Arial"/>
              </w:rPr>
              <w:t xml:space="preserve">Offences subject of appeal: </w:t>
            </w:r>
            <w:r w:rsidR="007640EF">
              <w:rPr>
                <w:rFonts w:cs="Arial"/>
              </w:rPr>
              <w:t>………………….</w:t>
            </w:r>
            <w:r w:rsidR="007640EF" w:rsidRPr="004A2883">
              <w:rPr>
                <w:rFonts w:eastAsia="Arial" w:cs="Arial"/>
                <w:szCs w:val="18"/>
                <w:vertAlign w:val="subscript"/>
                <w:lang w:val="en-US" w:bidi="en-US"/>
              </w:rPr>
              <w:t>[</w:t>
            </w:r>
            <w:r w:rsidR="007640EF" w:rsidRPr="004A2883">
              <w:rPr>
                <w:rFonts w:eastAsia="Arial" w:cs="Arial"/>
                <w:i/>
                <w:szCs w:val="18"/>
                <w:vertAlign w:val="subscript"/>
                <w:lang w:val="en-US" w:bidi="en-US"/>
              </w:rPr>
              <w:t>numbers</w:t>
            </w:r>
            <w:r w:rsidR="007640EF" w:rsidRPr="004A2883">
              <w:rPr>
                <w:rFonts w:eastAsia="Arial" w:cs="Arial"/>
                <w:szCs w:val="18"/>
                <w:vertAlign w:val="subscript"/>
                <w:lang w:val="en-US" w:bidi="en-US"/>
              </w:rPr>
              <w:t>]</w:t>
            </w:r>
            <w:r w:rsidR="007640EF" w:rsidRPr="001D64C2">
              <w:rPr>
                <w:rFonts w:eastAsia="Arial" w:cs="Arial"/>
                <w:szCs w:val="18"/>
                <w:lang w:val="en-US" w:bidi="en-US"/>
              </w:rPr>
              <w:t xml:space="preserve"> </w:t>
            </w:r>
            <w:r w:rsidRPr="001D64C2">
              <w:rPr>
                <w:rFonts w:eastAsia="Arial" w:cs="Arial"/>
                <w:szCs w:val="18"/>
                <w:lang w:val="en-US" w:bidi="en-US"/>
              </w:rPr>
              <w:t>count[s] on the Information dated</w:t>
            </w:r>
            <w:r w:rsidR="002E2CEA">
              <w:rPr>
                <w:rFonts w:cs="Arial"/>
                <w:bCs/>
              </w:rPr>
              <w:t>……………………</w:t>
            </w:r>
            <w:r w:rsidR="002E2CEA" w:rsidRPr="007616E4">
              <w:rPr>
                <w:rFonts w:cs="Arial"/>
                <w:b/>
                <w:bCs/>
                <w:sz w:val="18"/>
                <w:szCs w:val="18"/>
                <w:vertAlign w:val="subscript"/>
              </w:rPr>
              <w:t>date</w:t>
            </w:r>
            <w:r w:rsidRPr="001D64C2">
              <w:rPr>
                <w:rFonts w:eastAsia="Arial" w:cs="Arial"/>
                <w:szCs w:val="18"/>
                <w:lang w:val="en-US" w:bidi="en-US"/>
              </w:rPr>
              <w:t xml:space="preserve"> </w:t>
            </w:r>
            <w:r w:rsidRPr="001D64C2">
              <w:rPr>
                <w:rFonts w:cs="Arial"/>
              </w:rPr>
              <w:t>in</w:t>
            </w:r>
            <w:r w:rsidRPr="001D64C2">
              <w:rPr>
                <w:rFonts w:eastAsia="Arial" w:cs="Arial"/>
                <w:szCs w:val="18"/>
                <w:lang w:val="en-US" w:bidi="en-US"/>
              </w:rPr>
              <w:t xml:space="preserve"> case </w:t>
            </w:r>
            <w:r w:rsidR="00E901DF">
              <w:rPr>
                <w:rFonts w:eastAsia="Arial" w:cs="Arial"/>
                <w:szCs w:val="18"/>
                <w:lang w:val="en-US" w:bidi="en-US"/>
              </w:rPr>
              <w:t>……………</w:t>
            </w:r>
            <w:proofErr w:type="gramStart"/>
            <w:r w:rsidR="00E901DF">
              <w:rPr>
                <w:rFonts w:eastAsia="Arial" w:cs="Arial"/>
                <w:szCs w:val="18"/>
                <w:lang w:val="en-US" w:bidi="en-US"/>
              </w:rPr>
              <w:t>…..</w:t>
            </w:r>
            <w:proofErr w:type="gramEnd"/>
            <w:r w:rsidRPr="00AF4D5A">
              <w:rPr>
                <w:rFonts w:cs="Arial"/>
                <w:b/>
                <w:bCs/>
                <w:sz w:val="18"/>
                <w:szCs w:val="18"/>
                <w:vertAlign w:val="subscript"/>
              </w:rPr>
              <w:t>number</w:t>
            </w:r>
            <w:r w:rsidR="00117EE9">
              <w:rPr>
                <w:rFonts w:cs="Arial"/>
                <w:vertAlign w:val="subscript"/>
              </w:rPr>
              <w:t xml:space="preserve">. </w:t>
            </w:r>
            <w:r w:rsidRPr="001D64C2">
              <w:rPr>
                <w:rFonts w:cs="Arial"/>
                <w:b/>
                <w:sz w:val="12"/>
                <w:szCs w:val="12"/>
              </w:rPr>
              <w:t xml:space="preserve">provision for multiple </w:t>
            </w:r>
            <w:proofErr w:type="spellStart"/>
            <w:r w:rsidRPr="001D64C2">
              <w:rPr>
                <w:rFonts w:cs="Arial"/>
                <w:b/>
                <w:sz w:val="12"/>
                <w:szCs w:val="12"/>
              </w:rPr>
              <w:t>Informations</w:t>
            </w:r>
            <w:proofErr w:type="spellEnd"/>
            <w:r w:rsidRPr="001D64C2">
              <w:rPr>
                <w:rFonts w:cs="Arial"/>
                <w:b/>
                <w:sz w:val="12"/>
                <w:szCs w:val="12"/>
              </w:rPr>
              <w:t>/cases.</w:t>
            </w:r>
          </w:p>
          <w:p w14:paraId="042405B7" w14:textId="77777777" w:rsidR="001D64C2" w:rsidRPr="001D64C2" w:rsidRDefault="001D64C2" w:rsidP="00AA1B8E">
            <w:pPr>
              <w:tabs>
                <w:tab w:val="left" w:pos="426"/>
                <w:tab w:val="right" w:pos="10206"/>
              </w:tabs>
              <w:spacing w:before="240" w:after="120"/>
              <w:ind w:right="142"/>
              <w:jc w:val="left"/>
              <w:rPr>
                <w:rFonts w:cs="Arial"/>
                <w:b/>
              </w:rPr>
            </w:pPr>
            <w:r w:rsidRPr="001D64C2">
              <w:rPr>
                <w:rFonts w:cs="Arial"/>
                <w:b/>
              </w:rPr>
              <w:t xml:space="preserve">Grounds of appeal </w:t>
            </w:r>
          </w:p>
          <w:p w14:paraId="74FBE723" w14:textId="183A6D65" w:rsidR="001D64C2" w:rsidRPr="001D64C2" w:rsidRDefault="00775C2A" w:rsidP="00AA1B8E">
            <w:pPr>
              <w:tabs>
                <w:tab w:val="left" w:pos="426"/>
                <w:tab w:val="right" w:pos="10206"/>
              </w:tabs>
              <w:spacing w:after="120"/>
              <w:ind w:right="141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See attached </w:t>
            </w:r>
            <w:r w:rsidR="00ED6A7F">
              <w:rPr>
                <w:rFonts w:cs="Arial"/>
              </w:rPr>
              <w:t>Appeal</w:t>
            </w:r>
            <w:r>
              <w:rPr>
                <w:rFonts w:cs="Arial"/>
              </w:rPr>
              <w:t xml:space="preserve"> Grounds</w:t>
            </w:r>
          </w:p>
          <w:p w14:paraId="524C6EA2" w14:textId="77777777" w:rsidR="001D64C2" w:rsidRPr="001D64C2" w:rsidRDefault="001D64C2" w:rsidP="004A4C60">
            <w:pPr>
              <w:tabs>
                <w:tab w:val="left" w:pos="426"/>
                <w:tab w:val="right" w:pos="10206"/>
              </w:tabs>
              <w:spacing w:before="240"/>
              <w:ind w:right="142"/>
              <w:jc w:val="left"/>
              <w:rPr>
                <w:rFonts w:cs="Arial"/>
                <w:b/>
                <w:bCs/>
              </w:rPr>
            </w:pPr>
            <w:r w:rsidRPr="001D64C2">
              <w:rPr>
                <w:rFonts w:cs="Arial"/>
                <w:b/>
                <w:bCs/>
              </w:rPr>
              <w:t xml:space="preserve">Orders sought </w:t>
            </w:r>
          </w:p>
          <w:p w14:paraId="59C40217" w14:textId="412C7FA6" w:rsidR="004A4C60" w:rsidRDefault="001D64C2" w:rsidP="00364E79">
            <w:pPr>
              <w:tabs>
                <w:tab w:val="right" w:pos="10206"/>
              </w:tabs>
              <w:spacing w:after="120"/>
              <w:ind w:right="141"/>
              <w:jc w:val="left"/>
              <w:rPr>
                <w:rFonts w:cs="Arial"/>
              </w:rPr>
            </w:pPr>
            <w:r w:rsidRPr="004A4C60">
              <w:rPr>
                <w:rFonts w:cs="Arial"/>
                <w:b/>
                <w:sz w:val="12"/>
              </w:rPr>
              <w:t>orders sought in addition to or in place of the orders made in separate numbered paragraphs</w:t>
            </w:r>
          </w:p>
          <w:p w14:paraId="7E9B1555" w14:textId="77777777" w:rsidR="00364E79" w:rsidRPr="009171DB" w:rsidRDefault="00364E79" w:rsidP="00364E79">
            <w:pPr>
              <w:pStyle w:val="ListParagraph"/>
              <w:numPr>
                <w:ilvl w:val="0"/>
                <w:numId w:val="3"/>
              </w:num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4D5E7FE" w14:textId="7DA9849B" w:rsidR="00613F9C" w:rsidRPr="00AF4D5A" w:rsidRDefault="00364E79" w:rsidP="00AF4D5A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  <w:rPr>
                <w:b/>
                <w:bCs/>
                <w:i/>
                <w:sz w:val="12"/>
                <w:szCs w:val="10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AF4D5A">
              <w:rPr>
                <w:b/>
                <w:bCs/>
                <w:sz w:val="12"/>
                <w:szCs w:val="12"/>
              </w:rPr>
              <w:t>If non applicable, mark ‘nil’</w:t>
            </w:r>
          </w:p>
          <w:p w14:paraId="4FEA720D" w14:textId="302B9C8A" w:rsidR="001D64C2" w:rsidRPr="001D64C2" w:rsidRDefault="006D4294" w:rsidP="00AA1B8E">
            <w:pPr>
              <w:tabs>
                <w:tab w:val="left" w:pos="426"/>
                <w:tab w:val="right" w:pos="10206"/>
              </w:tabs>
              <w:spacing w:before="240" w:after="120"/>
              <w:ind w:right="142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Leave</w:t>
            </w:r>
            <w:r w:rsidR="001D64C2" w:rsidRPr="001D64C2">
              <w:rPr>
                <w:rFonts w:cs="Arial"/>
                <w:b/>
                <w:bCs/>
              </w:rPr>
              <w:t xml:space="preserve"> to </w:t>
            </w:r>
            <w:r w:rsidR="001D64C2" w:rsidRPr="00AA1B8E">
              <w:rPr>
                <w:rFonts w:cs="Arial"/>
                <w:b/>
              </w:rPr>
              <w:t>appeal</w:t>
            </w:r>
            <w:r w:rsidR="001D64C2" w:rsidRPr="001D64C2">
              <w:rPr>
                <w:rFonts w:cs="Arial"/>
                <w:b/>
                <w:bCs/>
              </w:rPr>
              <w:t xml:space="preserve"> </w:t>
            </w:r>
          </w:p>
          <w:p w14:paraId="601B3AF8" w14:textId="77777777" w:rsidR="0005558C" w:rsidRDefault="0005558C" w:rsidP="00AA1B8E">
            <w:pPr>
              <w:tabs>
                <w:tab w:val="left" w:pos="6237"/>
                <w:tab w:val="right" w:leader="dot" w:pos="10206"/>
              </w:tabs>
              <w:spacing w:after="120"/>
              <w:ind w:left="601" w:right="141" w:hanging="571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The appellant relies on the following fresh evidence:</w:t>
            </w:r>
          </w:p>
          <w:p w14:paraId="16E0E14F" w14:textId="7DA93B65" w:rsidR="0005558C" w:rsidRPr="004A4C60" w:rsidRDefault="0005558C" w:rsidP="0005558C">
            <w:pPr>
              <w:tabs>
                <w:tab w:val="right" w:pos="10206"/>
              </w:tabs>
              <w:spacing w:after="120"/>
              <w:ind w:right="141"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Nature and details of fresh evidence</w:t>
            </w:r>
            <w:r w:rsidRPr="004A4C60">
              <w:rPr>
                <w:rFonts w:cs="Arial"/>
                <w:b/>
                <w:sz w:val="12"/>
              </w:rPr>
              <w:t xml:space="preserve"> in separate numbered paragraphs</w:t>
            </w:r>
          </w:p>
          <w:p w14:paraId="773380E8" w14:textId="77777777" w:rsidR="00364E79" w:rsidRPr="009171DB" w:rsidRDefault="00364E79" w:rsidP="00364E79">
            <w:pPr>
              <w:pStyle w:val="ListParagraph"/>
              <w:numPr>
                <w:ilvl w:val="0"/>
                <w:numId w:val="13"/>
              </w:numPr>
              <w:tabs>
                <w:tab w:val="left" w:pos="6237"/>
                <w:tab w:val="right" w:leader="dot" w:pos="10206"/>
              </w:tabs>
              <w:spacing w:after="120" w:line="360" w:lineRule="auto"/>
              <w:ind w:right="142"/>
              <w:jc w:val="left"/>
              <w:rPr>
                <w:rFonts w:cs="Arial"/>
              </w:rPr>
            </w:pPr>
            <w:r w:rsidRPr="009171DB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DE53C8B" w14:textId="77777777" w:rsidR="00364E79" w:rsidRPr="0064065E" w:rsidRDefault="00364E79" w:rsidP="00AF4D5A">
            <w:pPr>
              <w:pStyle w:val="ListParagraph"/>
              <w:tabs>
                <w:tab w:val="left" w:pos="6237"/>
                <w:tab w:val="right" w:leader="dot" w:pos="10206"/>
              </w:tabs>
              <w:spacing w:line="360" w:lineRule="auto"/>
              <w:ind w:left="1030" w:right="142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C09A66C" w14:textId="77777777" w:rsidR="00364E79" w:rsidRPr="004A2883" w:rsidRDefault="00364E79" w:rsidP="00AF4D5A">
            <w:pPr>
              <w:tabs>
                <w:tab w:val="left" w:pos="6237"/>
                <w:tab w:val="right" w:leader="dot" w:pos="10206"/>
              </w:tabs>
              <w:spacing w:line="360" w:lineRule="auto"/>
              <w:ind w:left="1017" w:right="142"/>
              <w:jc w:val="left"/>
              <w:rPr>
                <w:rFonts w:cs="Arial"/>
              </w:rPr>
            </w:pPr>
            <w:r w:rsidRPr="00891546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C304C1F" w14:textId="6B5116D5" w:rsidR="0005558C" w:rsidRPr="0005558C" w:rsidRDefault="00364E79" w:rsidP="00AF4D5A">
            <w:pPr>
              <w:pStyle w:val="ListParagraph"/>
              <w:tabs>
                <w:tab w:val="left" w:pos="6237"/>
                <w:tab w:val="right" w:leader="dot" w:pos="10206"/>
              </w:tabs>
              <w:spacing w:after="120" w:line="360" w:lineRule="auto"/>
              <w:ind w:left="1030" w:right="142"/>
              <w:jc w:val="left"/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39FD246" w14:textId="0FB221C6" w:rsidR="00E3089D" w:rsidRPr="0090722A" w:rsidRDefault="00E3089D" w:rsidP="00AF4D5A">
            <w:pPr>
              <w:tabs>
                <w:tab w:val="left" w:pos="6237"/>
                <w:tab w:val="right" w:leader="dot" w:pos="10206"/>
              </w:tabs>
              <w:spacing w:after="120"/>
              <w:ind w:right="142"/>
              <w:jc w:val="left"/>
              <w:rPr>
                <w:rFonts w:cs="Arial"/>
                <w:bCs/>
              </w:rPr>
            </w:pPr>
          </w:p>
        </w:tc>
      </w:tr>
    </w:tbl>
    <w:p w14:paraId="7273CFD1" w14:textId="77777777" w:rsidR="00E9050B" w:rsidRDefault="00E9050B" w:rsidP="00AF7DB8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0722A" w:rsidRPr="0090722A" w14:paraId="4446D525" w14:textId="77777777" w:rsidTr="004A2883">
        <w:tc>
          <w:tcPr>
            <w:tcW w:w="10457" w:type="dxa"/>
          </w:tcPr>
          <w:p w14:paraId="442BD2F5" w14:textId="77777777" w:rsidR="00AA1B8E" w:rsidRDefault="00E3089D" w:rsidP="008017EB">
            <w:pPr>
              <w:spacing w:before="120"/>
              <w:jc w:val="left"/>
              <w:rPr>
                <w:rFonts w:cs="Arial"/>
                <w:b/>
              </w:rPr>
            </w:pPr>
            <w:r w:rsidRPr="0090722A">
              <w:rPr>
                <w:rFonts w:cs="Arial"/>
                <w:b/>
              </w:rPr>
              <w:t>Hearing of application/appeal</w:t>
            </w:r>
          </w:p>
          <w:p w14:paraId="6E8F105D" w14:textId="6048D5BF" w:rsidR="00E3089D" w:rsidRPr="0090722A" w:rsidRDefault="00AA1B8E" w:rsidP="008017EB">
            <w:pPr>
              <w:spacing w:after="240"/>
              <w:jc w:val="left"/>
              <w:rPr>
                <w:rFonts w:cs="Arial"/>
                <w:b/>
              </w:rPr>
            </w:pPr>
            <w:r w:rsidRPr="00D06A7E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  <w:r w:rsidR="00E3089D" w:rsidRPr="0090722A">
              <w:rPr>
                <w:rFonts w:cs="Arial"/>
                <w:b/>
              </w:rPr>
              <w:t xml:space="preserve"> </w:t>
            </w:r>
          </w:p>
          <w:p w14:paraId="3CEA7D88" w14:textId="14D51F1D" w:rsidR="001D64C2" w:rsidRPr="001D64C2" w:rsidRDefault="001D64C2" w:rsidP="00616CBF">
            <w:pPr>
              <w:spacing w:after="120"/>
              <w:jc w:val="left"/>
              <w:rPr>
                <w:rFonts w:cs="Arial"/>
                <w:b/>
              </w:rPr>
            </w:pPr>
            <w:r w:rsidRPr="001D64C2">
              <w:rPr>
                <w:rFonts w:cs="Arial"/>
              </w:rPr>
              <w:t xml:space="preserve">The </w:t>
            </w:r>
            <w:r w:rsidR="00676440" w:rsidRPr="004A2883">
              <w:rPr>
                <w:rFonts w:cs="Arial"/>
                <w:iCs/>
              </w:rPr>
              <w:t>Appellant</w:t>
            </w:r>
            <w:r w:rsidR="00D302DB">
              <w:rPr>
                <w:rFonts w:cs="Arial"/>
                <w:iCs/>
              </w:rPr>
              <w:t xml:space="preserve"> </w:t>
            </w:r>
            <w:r w:rsidRPr="001D64C2">
              <w:rPr>
                <w:rFonts w:cs="Arial"/>
              </w:rPr>
              <w:t>is in custody:</w:t>
            </w:r>
            <w:r w:rsidRPr="001D64C2">
              <w:rPr>
                <w:rFonts w:cs="Arial"/>
                <w:i/>
              </w:rPr>
              <w:t xml:space="preserve"> </w:t>
            </w:r>
            <w:r w:rsidRPr="00AF4D5A">
              <w:rPr>
                <w:rFonts w:cs="Arial"/>
                <w:iCs/>
              </w:rPr>
              <w:t>yes</w:t>
            </w:r>
            <w:r w:rsidR="00D302DB" w:rsidRPr="00AF4D5A">
              <w:rPr>
                <w:rFonts w:cs="Arial"/>
                <w:iCs/>
              </w:rPr>
              <w:t xml:space="preserve"> </w:t>
            </w:r>
            <w:r w:rsidRPr="00AF4D5A">
              <w:rPr>
                <w:rFonts w:cs="Arial"/>
                <w:iCs/>
              </w:rPr>
              <w:t>/</w:t>
            </w:r>
            <w:r w:rsidR="00D302DB" w:rsidRPr="00AF4D5A">
              <w:rPr>
                <w:rFonts w:cs="Arial"/>
                <w:iCs/>
              </w:rPr>
              <w:t xml:space="preserve"> </w:t>
            </w:r>
            <w:r w:rsidRPr="00AF4D5A">
              <w:rPr>
                <w:rFonts w:cs="Arial"/>
                <w:iCs/>
              </w:rPr>
              <w:t>no</w:t>
            </w:r>
            <w:r w:rsidRPr="001D64C2">
              <w:rPr>
                <w:rFonts w:cs="Arial"/>
                <w:i/>
              </w:rPr>
              <w:t xml:space="preserve"> </w:t>
            </w:r>
          </w:p>
          <w:p w14:paraId="194D2233" w14:textId="4F1760FE" w:rsidR="001D64C2" w:rsidRPr="001D64C2" w:rsidRDefault="001D64C2" w:rsidP="00616CBF">
            <w:pPr>
              <w:spacing w:before="240" w:after="240"/>
              <w:jc w:val="left"/>
              <w:rPr>
                <w:rFonts w:cs="Arial"/>
                <w:b/>
                <w:sz w:val="12"/>
                <w:szCs w:val="18"/>
              </w:rPr>
            </w:pPr>
            <w:r w:rsidRPr="001D64C2">
              <w:rPr>
                <w:rFonts w:cs="Arial"/>
                <w:b/>
                <w:sz w:val="12"/>
                <w:szCs w:val="18"/>
              </w:rPr>
              <w:t>remai</w:t>
            </w:r>
            <w:r w:rsidR="00633117">
              <w:rPr>
                <w:rFonts w:cs="Arial"/>
                <w:b/>
                <w:sz w:val="12"/>
                <w:szCs w:val="18"/>
              </w:rPr>
              <w:t xml:space="preserve">nder only displayed if </w:t>
            </w:r>
            <w:r w:rsidRPr="0090722A">
              <w:rPr>
                <w:rFonts w:cs="Arial"/>
                <w:b/>
                <w:sz w:val="12"/>
                <w:szCs w:val="18"/>
              </w:rPr>
              <w:t>yes to previous question</w:t>
            </w:r>
          </w:p>
          <w:p w14:paraId="27F07695" w14:textId="0927B5D6" w:rsidR="001D64C2" w:rsidRPr="001D64C2" w:rsidRDefault="001D64C2" w:rsidP="00AF4D5A">
            <w:pPr>
              <w:spacing w:line="276" w:lineRule="auto"/>
              <w:jc w:val="left"/>
              <w:rPr>
                <w:rFonts w:cs="Arial"/>
              </w:rPr>
            </w:pPr>
            <w:r w:rsidRPr="001D64C2">
              <w:rPr>
                <w:rFonts w:cs="Arial"/>
              </w:rPr>
              <w:t xml:space="preserve">At the hearing of the application for </w:t>
            </w:r>
            <w:r w:rsidR="006D4294">
              <w:rPr>
                <w:rFonts w:cs="Arial"/>
              </w:rPr>
              <w:t>leave</w:t>
            </w:r>
            <w:r w:rsidRPr="001D64C2">
              <w:rPr>
                <w:rFonts w:cs="Arial"/>
              </w:rPr>
              <w:t xml:space="preserve"> to appeal, the Appellant wishes to:</w:t>
            </w:r>
          </w:p>
          <w:p w14:paraId="4F0207EC" w14:textId="081BCEFB" w:rsidR="001D64C2" w:rsidRPr="001D64C2" w:rsidRDefault="0034535F" w:rsidP="00AF4D5A">
            <w:pPr>
              <w:spacing w:before="120" w:line="276" w:lineRule="auto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1D64C2" w:rsidRPr="001D64C2">
              <w:rPr>
                <w:rFonts w:cs="Arial"/>
              </w:rPr>
              <w:t>be present in person</w:t>
            </w:r>
            <w:r w:rsidR="001D64C2" w:rsidRPr="001D64C2">
              <w:rPr>
                <w:rFonts w:cs="Arial"/>
                <w:bCs/>
              </w:rPr>
              <w:t>.</w:t>
            </w:r>
          </w:p>
          <w:p w14:paraId="1BF6C1C0" w14:textId="085E0EC3" w:rsidR="001D64C2" w:rsidRPr="001D64C2" w:rsidRDefault="0034535F" w:rsidP="00AF4D5A">
            <w:pPr>
              <w:spacing w:before="120" w:line="276" w:lineRule="auto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B30234">
              <w:rPr>
                <w:rFonts w:cs="Arial"/>
              </w:rPr>
              <w:t xml:space="preserve">appear by </w:t>
            </w:r>
            <w:proofErr w:type="spellStart"/>
            <w:r w:rsidR="00B30234">
              <w:rPr>
                <w:rFonts w:cs="Arial"/>
              </w:rPr>
              <w:t>audio</w:t>
            </w:r>
            <w:r w:rsidR="001D64C2" w:rsidRPr="001D64C2">
              <w:rPr>
                <w:rFonts w:cs="Arial"/>
              </w:rPr>
              <w:t>visual</w:t>
            </w:r>
            <w:proofErr w:type="spellEnd"/>
            <w:r w:rsidR="001D64C2" w:rsidRPr="001D64C2">
              <w:rPr>
                <w:rFonts w:cs="Arial"/>
              </w:rPr>
              <w:t xml:space="preserve"> link</w:t>
            </w:r>
            <w:r w:rsidR="001D64C2" w:rsidRPr="001D64C2">
              <w:rPr>
                <w:rFonts w:cs="Arial"/>
                <w:bCs/>
              </w:rPr>
              <w:t>.</w:t>
            </w:r>
          </w:p>
          <w:p w14:paraId="6473B47F" w14:textId="706A21E1" w:rsidR="001D64C2" w:rsidRPr="001D64C2" w:rsidRDefault="0034535F" w:rsidP="00AF4D5A">
            <w:pPr>
              <w:spacing w:after="240"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1D64C2" w:rsidRPr="001D64C2">
              <w:rPr>
                <w:rFonts w:cs="Arial"/>
              </w:rPr>
              <w:t>not appear</w:t>
            </w:r>
            <w:r w:rsidR="001D64C2" w:rsidRPr="001D64C2">
              <w:rPr>
                <w:rFonts w:cs="Arial"/>
                <w:bCs/>
              </w:rPr>
              <w:t>.</w:t>
            </w:r>
          </w:p>
          <w:p w14:paraId="45E04C7F" w14:textId="72604F52" w:rsidR="001D64C2" w:rsidRPr="001D64C2" w:rsidRDefault="00D302DB" w:rsidP="00AF7DB8">
            <w:pPr>
              <w:spacing w:before="120"/>
              <w:jc w:val="left"/>
              <w:rPr>
                <w:rFonts w:cs="Arial"/>
                <w:b/>
                <w:sz w:val="14"/>
              </w:rPr>
            </w:pPr>
            <w:r>
              <w:rPr>
                <w:rFonts w:cs="Arial"/>
                <w:b/>
                <w:sz w:val="12"/>
                <w:szCs w:val="18"/>
              </w:rPr>
              <w:t>Complete the following</w:t>
            </w:r>
            <w:r w:rsidRPr="001D64C2">
              <w:rPr>
                <w:rFonts w:cs="Arial"/>
                <w:b/>
                <w:sz w:val="12"/>
                <w:szCs w:val="18"/>
              </w:rPr>
              <w:t xml:space="preserve"> </w:t>
            </w:r>
            <w:r w:rsidR="001D64C2" w:rsidRPr="001D64C2">
              <w:rPr>
                <w:rFonts w:cs="Arial"/>
                <w:b/>
                <w:sz w:val="12"/>
                <w:szCs w:val="18"/>
              </w:rPr>
              <w:t>item only if first selection</w:t>
            </w:r>
            <w:r w:rsidR="001D64C2" w:rsidRPr="0090722A">
              <w:rPr>
                <w:rFonts w:cs="Arial"/>
                <w:b/>
                <w:sz w:val="12"/>
                <w:szCs w:val="18"/>
              </w:rPr>
              <w:t xml:space="preserve"> to previous question</w:t>
            </w:r>
          </w:p>
          <w:p w14:paraId="0E86BD05" w14:textId="77777777" w:rsidR="00D302DB" w:rsidRDefault="001D64C2" w:rsidP="004A2883">
            <w:pPr>
              <w:spacing w:line="360" w:lineRule="auto"/>
              <w:jc w:val="left"/>
              <w:rPr>
                <w:rFonts w:cs="Arial"/>
                <w:bCs/>
              </w:rPr>
            </w:pPr>
            <w:r w:rsidRPr="001D64C2">
              <w:rPr>
                <w:rFonts w:cs="Arial"/>
              </w:rPr>
              <w:t>Reasons why Appellant wishes to be present in person:</w:t>
            </w:r>
            <w:r w:rsidRPr="001D64C2">
              <w:rPr>
                <w:rFonts w:cs="Arial"/>
                <w:b/>
              </w:rPr>
              <w:t xml:space="preserve"> </w:t>
            </w:r>
            <w:r w:rsidR="00D302DB">
              <w:rPr>
                <w:rFonts w:cs="Arial"/>
                <w:bCs/>
              </w:rPr>
              <w:t>……………………………………………………………………</w:t>
            </w:r>
          </w:p>
          <w:p w14:paraId="48E36E3E" w14:textId="51B6FCF5" w:rsidR="001D64C2" w:rsidRPr="001D64C2" w:rsidRDefault="00D302DB" w:rsidP="004A2883">
            <w:pPr>
              <w:spacing w:line="360" w:lineRule="auto"/>
              <w:jc w:val="left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D64C2" w:rsidRPr="001D64C2">
              <w:rPr>
                <w:rFonts w:cs="Arial"/>
                <w:b/>
              </w:rPr>
              <w:t xml:space="preserve"> </w:t>
            </w:r>
            <w:proofErr w:type="spellStart"/>
            <w:r w:rsidR="001D64C2" w:rsidRPr="001D64C2">
              <w:rPr>
                <w:rFonts w:cs="Arial"/>
                <w:b/>
                <w:sz w:val="12"/>
                <w:szCs w:val="18"/>
              </w:rPr>
              <w:t>audiovisual</w:t>
            </w:r>
            <w:proofErr w:type="spellEnd"/>
            <w:r w:rsidR="001D64C2" w:rsidRPr="001D64C2">
              <w:rPr>
                <w:rFonts w:cs="Arial"/>
                <w:b/>
                <w:sz w:val="12"/>
                <w:szCs w:val="18"/>
              </w:rPr>
              <w:t xml:space="preserve"> link is the usual form of appearance at a hearing of an application for </w:t>
            </w:r>
            <w:r w:rsidR="006D4294">
              <w:rPr>
                <w:rFonts w:cs="Arial"/>
                <w:b/>
                <w:sz w:val="12"/>
                <w:szCs w:val="18"/>
              </w:rPr>
              <w:t>leave</w:t>
            </w:r>
            <w:r w:rsidR="001D64C2" w:rsidRPr="001D64C2">
              <w:rPr>
                <w:rFonts w:cs="Arial"/>
                <w:b/>
                <w:sz w:val="12"/>
                <w:szCs w:val="18"/>
              </w:rPr>
              <w:t xml:space="preserve"> for persons in custody. Special reasons need to be given for the Court</w:t>
            </w:r>
            <w:r w:rsidR="001D64C2" w:rsidRPr="0090722A">
              <w:rPr>
                <w:rFonts w:cs="Arial"/>
                <w:b/>
                <w:sz w:val="12"/>
                <w:szCs w:val="18"/>
              </w:rPr>
              <w:t xml:space="preserve"> to direct personal attendance</w:t>
            </w:r>
          </w:p>
          <w:p w14:paraId="0CD90CAD" w14:textId="0B2517D2" w:rsidR="00402A66" w:rsidRPr="001D64C2" w:rsidRDefault="00D302DB" w:rsidP="00AF4D5A">
            <w:pPr>
              <w:spacing w:before="240" w:line="276" w:lineRule="auto"/>
              <w:jc w:val="left"/>
              <w:rPr>
                <w:rFonts w:cs="Arial"/>
                <w:b/>
                <w:sz w:val="14"/>
              </w:rPr>
            </w:pPr>
            <w:r>
              <w:rPr>
                <w:rFonts w:cs="Arial"/>
                <w:b/>
                <w:sz w:val="12"/>
                <w:szCs w:val="18"/>
              </w:rPr>
              <w:t>Complete the following</w:t>
            </w:r>
            <w:r w:rsidRPr="001D64C2">
              <w:rPr>
                <w:rFonts w:cs="Arial"/>
                <w:b/>
                <w:sz w:val="12"/>
                <w:szCs w:val="18"/>
              </w:rPr>
              <w:t xml:space="preserve"> item only if first selection</w:t>
            </w:r>
            <w:r w:rsidRPr="0090722A">
              <w:rPr>
                <w:rFonts w:cs="Arial"/>
                <w:b/>
                <w:sz w:val="12"/>
                <w:szCs w:val="18"/>
              </w:rPr>
              <w:t xml:space="preserve"> to </w:t>
            </w:r>
            <w:r>
              <w:rPr>
                <w:rFonts w:cs="Arial"/>
                <w:b/>
                <w:sz w:val="12"/>
                <w:szCs w:val="18"/>
              </w:rPr>
              <w:t>first</w:t>
            </w:r>
            <w:r w:rsidRPr="0090722A">
              <w:rPr>
                <w:rFonts w:cs="Arial"/>
                <w:b/>
                <w:sz w:val="12"/>
                <w:szCs w:val="18"/>
              </w:rPr>
              <w:t xml:space="preserve"> question</w:t>
            </w:r>
          </w:p>
          <w:p w14:paraId="6E372B1F" w14:textId="77777777" w:rsidR="001D64C2" w:rsidRPr="001D64C2" w:rsidRDefault="001D64C2" w:rsidP="00AF4D5A">
            <w:pPr>
              <w:spacing w:line="276" w:lineRule="auto"/>
              <w:jc w:val="left"/>
              <w:rPr>
                <w:rFonts w:cs="Arial"/>
              </w:rPr>
            </w:pPr>
            <w:r w:rsidRPr="001D64C2">
              <w:rPr>
                <w:rFonts w:cs="Arial"/>
              </w:rPr>
              <w:t>At the hearing of the appeal, the Appellant wishes to:</w:t>
            </w:r>
          </w:p>
          <w:p w14:paraId="557E36E7" w14:textId="39F4D50C" w:rsidR="001D64C2" w:rsidRPr="001D64C2" w:rsidRDefault="0034535F" w:rsidP="00AF4D5A">
            <w:pPr>
              <w:spacing w:before="120" w:line="276" w:lineRule="auto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1D64C2" w:rsidRPr="001D64C2">
              <w:rPr>
                <w:rFonts w:cs="Arial"/>
              </w:rPr>
              <w:t>be present in person</w:t>
            </w:r>
            <w:r w:rsidR="001D64C2" w:rsidRPr="001D64C2">
              <w:rPr>
                <w:rFonts w:cs="Arial"/>
                <w:bCs/>
              </w:rPr>
              <w:t>.</w:t>
            </w:r>
          </w:p>
          <w:p w14:paraId="660D1275" w14:textId="7D9A7474" w:rsidR="001D64C2" w:rsidRPr="001D64C2" w:rsidRDefault="0034535F" w:rsidP="00AF4D5A">
            <w:pPr>
              <w:spacing w:before="120" w:line="276" w:lineRule="auto"/>
              <w:ind w:right="57"/>
              <w:contextualSpacing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B30234">
              <w:rPr>
                <w:rFonts w:cs="Arial"/>
              </w:rPr>
              <w:t xml:space="preserve">appear by </w:t>
            </w:r>
            <w:proofErr w:type="spellStart"/>
            <w:r w:rsidR="00B30234">
              <w:rPr>
                <w:rFonts w:cs="Arial"/>
              </w:rPr>
              <w:t>audio</w:t>
            </w:r>
            <w:r w:rsidR="001D64C2" w:rsidRPr="001D64C2">
              <w:rPr>
                <w:rFonts w:cs="Arial"/>
              </w:rPr>
              <w:t>visual</w:t>
            </w:r>
            <w:proofErr w:type="spellEnd"/>
            <w:r w:rsidR="001D64C2" w:rsidRPr="001D64C2">
              <w:rPr>
                <w:rFonts w:cs="Arial"/>
              </w:rPr>
              <w:t xml:space="preserve"> link</w:t>
            </w:r>
            <w:r w:rsidR="001D64C2" w:rsidRPr="001D64C2">
              <w:rPr>
                <w:rFonts w:cs="Arial"/>
                <w:bCs/>
              </w:rPr>
              <w:t>.</w:t>
            </w:r>
          </w:p>
          <w:p w14:paraId="1E8A0AD7" w14:textId="3DD2DB89" w:rsidR="001D64C2" w:rsidRPr="001D64C2" w:rsidRDefault="0034535F" w:rsidP="00AF4D5A">
            <w:pPr>
              <w:spacing w:after="240" w:line="276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[       ]</w:t>
            </w:r>
            <w:r>
              <w:rPr>
                <w:rFonts w:cs="Arial"/>
              </w:rPr>
              <w:tab/>
            </w:r>
            <w:r w:rsidR="001D64C2" w:rsidRPr="001D64C2">
              <w:rPr>
                <w:rFonts w:cs="Arial"/>
              </w:rPr>
              <w:t>not appear</w:t>
            </w:r>
            <w:r w:rsidR="001D64C2" w:rsidRPr="001D64C2">
              <w:rPr>
                <w:rFonts w:cs="Arial"/>
                <w:bCs/>
              </w:rPr>
              <w:t>.</w:t>
            </w:r>
          </w:p>
          <w:p w14:paraId="30CEA902" w14:textId="290F86FE" w:rsidR="001D64C2" w:rsidRPr="001D64C2" w:rsidRDefault="00D302DB" w:rsidP="00AF4D5A">
            <w:pPr>
              <w:spacing w:before="120" w:line="276" w:lineRule="auto"/>
              <w:jc w:val="left"/>
              <w:rPr>
                <w:rFonts w:cs="Arial"/>
                <w:b/>
                <w:sz w:val="14"/>
              </w:rPr>
            </w:pPr>
            <w:r>
              <w:rPr>
                <w:rFonts w:cs="Arial"/>
                <w:b/>
                <w:sz w:val="12"/>
                <w:szCs w:val="18"/>
              </w:rPr>
              <w:t xml:space="preserve">Complete the </w:t>
            </w:r>
            <w:r w:rsidR="001D64C2" w:rsidRPr="001D64C2">
              <w:rPr>
                <w:rFonts w:cs="Arial"/>
                <w:b/>
                <w:sz w:val="12"/>
                <w:szCs w:val="18"/>
              </w:rPr>
              <w:t>following item only if first selection</w:t>
            </w:r>
            <w:r w:rsidR="001D64C2" w:rsidRPr="0090722A">
              <w:rPr>
                <w:rFonts w:cs="Arial"/>
                <w:b/>
                <w:sz w:val="12"/>
                <w:szCs w:val="18"/>
              </w:rPr>
              <w:t xml:space="preserve"> to previous question</w:t>
            </w:r>
          </w:p>
          <w:p w14:paraId="31C8C7B9" w14:textId="77777777" w:rsidR="00D302DB" w:rsidRDefault="00D302DB" w:rsidP="00AF4D5A">
            <w:pPr>
              <w:spacing w:after="120" w:line="276" w:lineRule="auto"/>
              <w:jc w:val="left"/>
              <w:rPr>
                <w:rFonts w:cs="Arial"/>
                <w:bCs/>
              </w:rPr>
            </w:pPr>
            <w:r w:rsidRPr="001D64C2">
              <w:rPr>
                <w:rFonts w:cs="Arial"/>
              </w:rPr>
              <w:t>Reasons why Appellant wishes to be present in person:</w:t>
            </w:r>
            <w:r w:rsidRPr="001D64C2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Cs/>
              </w:rPr>
              <w:t>……………………………………………………………………</w:t>
            </w:r>
          </w:p>
          <w:p w14:paraId="609ED8CB" w14:textId="1205DB69" w:rsidR="00E3089D" w:rsidRDefault="00D302DB" w:rsidP="00AF4D5A">
            <w:pPr>
              <w:spacing w:line="360" w:lineRule="auto"/>
              <w:jc w:val="left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5929ABB" w14:textId="1D07FA8C" w:rsidR="00D302DB" w:rsidRPr="0090722A" w:rsidRDefault="00D302DB" w:rsidP="00D302DB">
            <w:pPr>
              <w:spacing w:after="120"/>
              <w:jc w:val="left"/>
              <w:rPr>
                <w:rFonts w:cs="Arial"/>
                <w:b/>
              </w:rPr>
            </w:pPr>
            <w:proofErr w:type="spellStart"/>
            <w:r w:rsidRPr="001D64C2">
              <w:rPr>
                <w:rFonts w:cs="Arial"/>
                <w:b/>
                <w:sz w:val="12"/>
                <w:szCs w:val="18"/>
              </w:rPr>
              <w:t>audiovisual</w:t>
            </w:r>
            <w:proofErr w:type="spellEnd"/>
            <w:r w:rsidRPr="001D64C2">
              <w:rPr>
                <w:rFonts w:cs="Arial"/>
                <w:b/>
                <w:sz w:val="12"/>
                <w:szCs w:val="18"/>
              </w:rPr>
              <w:t xml:space="preserve"> link is the usual form of appearance at a hearing of an application for </w:t>
            </w:r>
            <w:r>
              <w:rPr>
                <w:rFonts w:cs="Arial"/>
                <w:b/>
                <w:sz w:val="12"/>
                <w:szCs w:val="18"/>
              </w:rPr>
              <w:t>leave</w:t>
            </w:r>
            <w:r w:rsidRPr="001D64C2">
              <w:rPr>
                <w:rFonts w:cs="Arial"/>
                <w:b/>
                <w:sz w:val="12"/>
                <w:szCs w:val="18"/>
              </w:rPr>
              <w:t xml:space="preserve"> for persons in custody. Special reasons need to be given for the Court</w:t>
            </w:r>
            <w:r w:rsidRPr="0090722A">
              <w:rPr>
                <w:rFonts w:cs="Arial"/>
                <w:b/>
                <w:sz w:val="12"/>
                <w:szCs w:val="18"/>
              </w:rPr>
              <w:t xml:space="preserve"> to direct personal attendance</w:t>
            </w:r>
          </w:p>
        </w:tc>
      </w:tr>
    </w:tbl>
    <w:p w14:paraId="0B00C089" w14:textId="1253CD9F" w:rsidR="00EF1759" w:rsidRDefault="00EF1759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3089D" w14:paraId="5F339B10" w14:textId="77777777" w:rsidTr="00E3089D">
        <w:tc>
          <w:tcPr>
            <w:tcW w:w="5000" w:type="pct"/>
          </w:tcPr>
          <w:p w14:paraId="672B8408" w14:textId="0C3E975C" w:rsidR="00E3089D" w:rsidRPr="00E3089D" w:rsidRDefault="00E3089D" w:rsidP="008017EB">
            <w:pPr>
              <w:spacing w:before="120" w:after="240"/>
              <w:jc w:val="left"/>
              <w:rPr>
                <w:rFonts w:cs="Arial"/>
                <w:b/>
                <w:color w:val="000000" w:themeColor="text1"/>
              </w:rPr>
            </w:pPr>
            <w:r w:rsidRPr="00E3089D">
              <w:rPr>
                <w:rFonts w:cs="Arial"/>
                <w:b/>
                <w:color w:val="000000" w:themeColor="text1"/>
              </w:rPr>
              <w:t xml:space="preserve">To the </w:t>
            </w:r>
            <w:r w:rsidR="0034535F">
              <w:rPr>
                <w:rFonts w:cs="Arial"/>
                <w:b/>
              </w:rPr>
              <w:t>O</w:t>
            </w:r>
            <w:r w:rsidRPr="00E3089D">
              <w:rPr>
                <w:rFonts w:cs="Arial"/>
                <w:b/>
              </w:rPr>
              <w:t xml:space="preserve">ther </w:t>
            </w:r>
            <w:r w:rsidR="0034535F">
              <w:rPr>
                <w:rFonts w:cs="Arial"/>
                <w:b/>
              </w:rPr>
              <w:t>P</w:t>
            </w:r>
            <w:r w:rsidRPr="00E3089D">
              <w:rPr>
                <w:rFonts w:cs="Arial"/>
                <w:b/>
              </w:rPr>
              <w:t>arties</w:t>
            </w:r>
            <w:r w:rsidR="006459CA">
              <w:rPr>
                <w:rFonts w:cs="Arial"/>
                <w:b/>
                <w:color w:val="000000" w:themeColor="text1"/>
              </w:rPr>
              <w:t>: WARNING</w:t>
            </w:r>
          </w:p>
          <w:p w14:paraId="1F07AA04" w14:textId="05BEF542" w:rsidR="001D64C2" w:rsidRPr="001D64C2" w:rsidRDefault="001D64C2" w:rsidP="00D474FF">
            <w:pPr>
              <w:spacing w:after="120"/>
              <w:jc w:val="left"/>
              <w:rPr>
                <w:rFonts w:cs="Arial"/>
              </w:rPr>
            </w:pPr>
            <w:r w:rsidRPr="001D64C2">
              <w:rPr>
                <w:rFonts w:cs="Arial"/>
              </w:rPr>
              <w:t xml:space="preserve">The Appellant applies for </w:t>
            </w:r>
            <w:r w:rsidR="00221168">
              <w:rPr>
                <w:rFonts w:cs="Arial"/>
              </w:rPr>
              <w:t>leave</w:t>
            </w:r>
            <w:r w:rsidRPr="001D64C2">
              <w:rPr>
                <w:rFonts w:cs="Arial"/>
              </w:rPr>
              <w:t xml:space="preserve"> to appeal and appeals against the judgment</w:t>
            </w:r>
            <w:r w:rsidR="00F97751">
              <w:rPr>
                <w:rFonts w:cs="Arial"/>
              </w:rPr>
              <w:t>/decision</w:t>
            </w:r>
            <w:r w:rsidRPr="001D64C2">
              <w:rPr>
                <w:rFonts w:cs="Arial"/>
              </w:rPr>
              <w:t xml:space="preserve"> identified above. The parties will be advised of a hearing date in due course. </w:t>
            </w:r>
          </w:p>
          <w:p w14:paraId="2C4A2192" w14:textId="77777777" w:rsidR="00E3089D" w:rsidRDefault="001D64C2" w:rsidP="00D474FF">
            <w:pPr>
              <w:spacing w:after="120"/>
              <w:jc w:val="left"/>
              <w:rPr>
                <w:rFonts w:cs="Arial"/>
              </w:rPr>
            </w:pPr>
            <w:r w:rsidRPr="001D64C2">
              <w:rPr>
                <w:rFonts w:cs="Arial"/>
              </w:rPr>
              <w:t xml:space="preserve">If you wish to oppose the application/appeal or make submissions about it, you </w:t>
            </w:r>
            <w:r w:rsidRPr="001D64C2">
              <w:rPr>
                <w:rFonts w:cs="Arial"/>
                <w:b/>
              </w:rPr>
              <w:t>must</w:t>
            </w:r>
            <w:r w:rsidRPr="001D64C2">
              <w:rPr>
                <w:rFonts w:cs="Arial"/>
              </w:rPr>
              <w:t xml:space="preserve"> attend the hearing. If you do not attend the hearing, the Court may make orders </w:t>
            </w:r>
            <w:r w:rsidRPr="001D64C2">
              <w:rPr>
                <w:rFonts w:cs="Arial"/>
                <w:b/>
              </w:rPr>
              <w:t>finally determining</w:t>
            </w:r>
            <w:r w:rsidRPr="001D64C2">
              <w:rPr>
                <w:rFonts w:cs="Arial"/>
              </w:rPr>
              <w:t xml:space="preserve"> the application/appeal without further warning. </w:t>
            </w:r>
          </w:p>
          <w:p w14:paraId="13AC9743" w14:textId="043ADE24" w:rsidR="00033FF4" w:rsidRPr="00E3089D" w:rsidRDefault="00033FF4" w:rsidP="00D474FF">
            <w:pPr>
              <w:spacing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If you wish to be heard on any matter relating to the appeal, you </w:t>
            </w:r>
            <w:r>
              <w:rPr>
                <w:rFonts w:cs="Arial"/>
                <w:b/>
              </w:rPr>
              <w:t>must</w:t>
            </w:r>
            <w:r>
              <w:rPr>
                <w:rFonts w:cs="Arial"/>
              </w:rPr>
              <w:t xml:space="preserve"> file a </w:t>
            </w:r>
            <w:r w:rsidR="008017EB">
              <w:rPr>
                <w:rFonts w:cs="Arial"/>
              </w:rPr>
              <w:t>N</w:t>
            </w:r>
            <w:r>
              <w:rPr>
                <w:rFonts w:cs="Arial"/>
              </w:rPr>
              <w:t xml:space="preserve">otice of </w:t>
            </w:r>
            <w:r w:rsidR="008017EB">
              <w:rPr>
                <w:rFonts w:cs="Arial"/>
              </w:rPr>
              <w:t>Change of A</w:t>
            </w:r>
            <w:r>
              <w:rPr>
                <w:rFonts w:cs="Arial"/>
              </w:rPr>
              <w:t xml:space="preserve">ddress for </w:t>
            </w:r>
            <w:r w:rsidR="008017EB">
              <w:rPr>
                <w:rFonts w:cs="Arial"/>
              </w:rPr>
              <w:t>S</w:t>
            </w:r>
            <w:r>
              <w:rPr>
                <w:rFonts w:cs="Arial"/>
              </w:rPr>
              <w:t>ervice in a Form</w:t>
            </w:r>
            <w:r w:rsidR="00DB3D47">
              <w:rPr>
                <w:rFonts w:cs="Arial"/>
              </w:rPr>
              <w:t> </w:t>
            </w:r>
            <w:r>
              <w:rPr>
                <w:rFonts w:cs="Arial"/>
              </w:rPr>
              <w:t>1</w:t>
            </w:r>
            <w:r w:rsidR="003F67C3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within 5 business days of the date of this notice, unless the respondent is the Director of Public Prosecutions.</w:t>
            </w:r>
          </w:p>
        </w:tc>
      </w:tr>
    </w:tbl>
    <w:p w14:paraId="34040CAD" w14:textId="6B2AD917" w:rsidR="00EF1759" w:rsidRDefault="00EF1759" w:rsidP="00AC4186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/>
          <w:bCs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E3089D" w14:paraId="20FA25CE" w14:textId="77777777" w:rsidTr="00E34581">
        <w:tc>
          <w:tcPr>
            <w:tcW w:w="10457" w:type="dxa"/>
          </w:tcPr>
          <w:p w14:paraId="4F63C1AF" w14:textId="77777777" w:rsidR="00E3089D" w:rsidRDefault="00E3089D" w:rsidP="008017EB">
            <w:pPr>
              <w:tabs>
                <w:tab w:val="left" w:pos="1134"/>
                <w:tab w:val="left" w:pos="1820"/>
                <w:tab w:val="left" w:pos="4536"/>
              </w:tabs>
              <w:spacing w:before="120" w:after="240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Service</w:t>
            </w:r>
          </w:p>
          <w:p w14:paraId="42AA793E" w14:textId="1C776171" w:rsidR="00E3089D" w:rsidRPr="00661FCF" w:rsidRDefault="00E3089D" w:rsidP="0011268B">
            <w:pPr>
              <w:tabs>
                <w:tab w:val="left" w:pos="1134"/>
                <w:tab w:val="left" w:pos="1820"/>
                <w:tab w:val="left" w:pos="4536"/>
              </w:tabs>
              <w:spacing w:after="120"/>
              <w:rPr>
                <w:rFonts w:eastAsia="Arial" w:cs="Arial"/>
                <w:bCs/>
                <w:color w:val="000000"/>
              </w:rPr>
            </w:pPr>
            <w:r w:rsidRPr="00692E4B">
              <w:rPr>
                <w:rFonts w:eastAsia="Arial" w:cs="Arial"/>
                <w:bCs/>
                <w:color w:val="000000"/>
              </w:rPr>
              <w:t xml:space="preserve">The </w:t>
            </w:r>
            <w:r w:rsidR="0034535F">
              <w:rPr>
                <w:rFonts w:eastAsia="Arial" w:cs="Arial"/>
                <w:bCs/>
                <w:color w:val="000000"/>
              </w:rPr>
              <w:t xml:space="preserve">party filing this document is required to serve it on </w:t>
            </w:r>
            <w:r w:rsidR="00A60698">
              <w:rPr>
                <w:rFonts w:eastAsia="Arial" w:cs="Arial"/>
                <w:bCs/>
                <w:color w:val="000000"/>
              </w:rPr>
              <w:t xml:space="preserve">the Registrar of the Court appealed from and </w:t>
            </w:r>
            <w:r w:rsidR="0034535F">
              <w:rPr>
                <w:rFonts w:eastAsia="Arial" w:cs="Arial"/>
                <w:bCs/>
                <w:color w:val="000000"/>
              </w:rPr>
              <w:t xml:space="preserve">all other parties </w:t>
            </w:r>
            <w:r w:rsidRPr="00954FD4">
              <w:rPr>
                <w:rFonts w:cs="Arial"/>
                <w:color w:val="000000" w:themeColor="text1"/>
              </w:rPr>
              <w:t xml:space="preserve">in accordance with </w:t>
            </w:r>
            <w:r>
              <w:rPr>
                <w:rFonts w:eastAsia="Arial" w:cs="Arial"/>
                <w:bCs/>
                <w:color w:val="000000"/>
              </w:rPr>
              <w:t>the Rules of Court.</w:t>
            </w:r>
          </w:p>
        </w:tc>
      </w:tr>
    </w:tbl>
    <w:p w14:paraId="551A4266" w14:textId="77777777" w:rsidR="00ED6A7F" w:rsidRPr="00E3089D" w:rsidRDefault="00ED6A7F" w:rsidP="00E3089D">
      <w:pPr>
        <w:spacing w:before="240"/>
        <w:rPr>
          <w:rFonts w:cs="Arial"/>
          <w:sz w:val="12"/>
        </w:rPr>
      </w:pPr>
    </w:p>
    <w:sectPr w:rsidR="00ED6A7F" w:rsidRPr="00E3089D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B39C" w14:textId="77777777" w:rsidR="007640EF" w:rsidRDefault="007640EF" w:rsidP="007640EF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>Form 183Bh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F6004B4" w:rsidR="00C02A97" w:rsidRDefault="00C02A97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DC1A52">
      <w:rPr>
        <w:lang w:val="en-US"/>
      </w:rPr>
      <w:t>183</w:t>
    </w:r>
    <w:r w:rsidR="0067213B">
      <w:rPr>
        <w:lang w:val="en-US"/>
      </w:rPr>
      <w:t>B</w:t>
    </w:r>
    <w:r w:rsidR="007640EF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905320" w:rsidRPr="00905320" w14:paraId="45619186" w14:textId="77777777" w:rsidTr="008B22D6">
      <w:tc>
        <w:tcPr>
          <w:tcW w:w="3899" w:type="pct"/>
          <w:tcBorders>
            <w:top w:val="single" w:sz="4" w:space="0" w:color="auto"/>
          </w:tcBorders>
        </w:tcPr>
        <w:p w14:paraId="11BE26D5" w14:textId="77777777" w:rsidR="00905320" w:rsidRPr="00905320" w:rsidRDefault="00905320" w:rsidP="00905320">
          <w:pPr>
            <w:pStyle w:val="Header"/>
            <w:rPr>
              <w:b/>
            </w:rPr>
          </w:pPr>
          <w:r w:rsidRPr="00905320">
            <w:rPr>
              <w:b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46E474CC" w14:textId="77777777" w:rsidR="00905320" w:rsidRPr="00905320" w:rsidRDefault="00905320" w:rsidP="00905320">
          <w:pPr>
            <w:pStyle w:val="Header"/>
          </w:pPr>
        </w:p>
      </w:tc>
    </w:tr>
    <w:tr w:rsidR="00905320" w:rsidRPr="00905320" w14:paraId="51C94BA2" w14:textId="77777777" w:rsidTr="008B22D6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B188C3C" w14:textId="77777777" w:rsidR="00905320" w:rsidRPr="00905320" w:rsidRDefault="00905320" w:rsidP="00905320">
          <w:pPr>
            <w:pStyle w:val="Header"/>
          </w:pPr>
        </w:p>
        <w:p w14:paraId="07C8A960" w14:textId="77777777" w:rsidR="00905320" w:rsidRPr="00905320" w:rsidRDefault="00905320" w:rsidP="00905320">
          <w:pPr>
            <w:pStyle w:val="Header"/>
          </w:pPr>
          <w:r w:rsidRPr="00905320">
            <w:t xml:space="preserve">Case Number: </w:t>
          </w:r>
        </w:p>
        <w:p w14:paraId="3816779B" w14:textId="77777777" w:rsidR="00905320" w:rsidRPr="00905320" w:rsidRDefault="00905320" w:rsidP="00905320">
          <w:pPr>
            <w:pStyle w:val="Header"/>
          </w:pPr>
        </w:p>
        <w:p w14:paraId="50F743D5" w14:textId="77777777" w:rsidR="00905320" w:rsidRPr="00905320" w:rsidRDefault="00905320" w:rsidP="00905320">
          <w:pPr>
            <w:pStyle w:val="Header"/>
          </w:pPr>
          <w:r w:rsidRPr="00905320">
            <w:t>Date Filed:</w:t>
          </w:r>
        </w:p>
        <w:p w14:paraId="38F22A01" w14:textId="77777777" w:rsidR="00905320" w:rsidRPr="00905320" w:rsidRDefault="00905320" w:rsidP="00905320">
          <w:pPr>
            <w:pStyle w:val="Header"/>
          </w:pPr>
        </w:p>
        <w:p w14:paraId="3D424A38" w14:textId="77777777" w:rsidR="00905320" w:rsidRPr="00905320" w:rsidRDefault="00905320" w:rsidP="00905320">
          <w:pPr>
            <w:pStyle w:val="Header"/>
          </w:pPr>
          <w:r w:rsidRPr="00905320">
            <w:t>FDN:</w:t>
          </w:r>
        </w:p>
        <w:p w14:paraId="332628BA" w14:textId="77777777" w:rsidR="00905320" w:rsidRPr="00905320" w:rsidRDefault="00905320" w:rsidP="00905320">
          <w:pPr>
            <w:pStyle w:val="Header"/>
          </w:pPr>
        </w:p>
        <w:p w14:paraId="59F52E00" w14:textId="77777777" w:rsidR="00905320" w:rsidRPr="00905320" w:rsidRDefault="00905320" w:rsidP="00905320">
          <w:pPr>
            <w:pStyle w:val="Head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DF2AC50" w14:textId="77777777" w:rsidR="00905320" w:rsidRPr="00905320" w:rsidRDefault="00905320" w:rsidP="00905320">
          <w:pPr>
            <w:pStyle w:val="Head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11F3"/>
    <w:multiLevelType w:val="hybridMultilevel"/>
    <w:tmpl w:val="8B884162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2797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340B2E"/>
    <w:multiLevelType w:val="hybridMultilevel"/>
    <w:tmpl w:val="257C78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5DC5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9645A9"/>
    <w:multiLevelType w:val="hybridMultilevel"/>
    <w:tmpl w:val="4118CAAE"/>
    <w:lvl w:ilvl="0" w:tplc="F2CAC3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949A9"/>
    <w:multiLevelType w:val="hybridMultilevel"/>
    <w:tmpl w:val="BF54938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866C2"/>
    <w:multiLevelType w:val="hybridMultilevel"/>
    <w:tmpl w:val="2794B128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5F744C"/>
    <w:multiLevelType w:val="hybridMultilevel"/>
    <w:tmpl w:val="B3065F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B5C09"/>
    <w:multiLevelType w:val="hybridMultilevel"/>
    <w:tmpl w:val="B42A2404"/>
    <w:lvl w:ilvl="0" w:tplc="02B8A3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57250"/>
    <w:multiLevelType w:val="hybridMultilevel"/>
    <w:tmpl w:val="51AEE03A"/>
    <w:lvl w:ilvl="0" w:tplc="C38C5B94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1C5A4E"/>
    <w:multiLevelType w:val="hybridMultilevel"/>
    <w:tmpl w:val="D9B238C4"/>
    <w:lvl w:ilvl="0" w:tplc="DCBEEC32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4B5C9E"/>
    <w:multiLevelType w:val="hybridMultilevel"/>
    <w:tmpl w:val="2BB8869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2863F0"/>
    <w:multiLevelType w:val="hybridMultilevel"/>
    <w:tmpl w:val="257C78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12"/>
  </w:num>
  <w:num w:numId="12">
    <w:abstractNumId w:val="2"/>
  </w:num>
  <w:num w:numId="1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DB73700-9428-47FF-A7D6-49CC667445D0}"/>
    <w:docVar w:name="dgnword-eventsink" w:val="1245156040"/>
  </w:docVars>
  <w:rsids>
    <w:rsidRoot w:val="00E81BE3"/>
    <w:rsid w:val="0000148F"/>
    <w:rsid w:val="0000190D"/>
    <w:rsid w:val="000041C4"/>
    <w:rsid w:val="0000468E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7F63"/>
    <w:rsid w:val="00021FFD"/>
    <w:rsid w:val="000223A7"/>
    <w:rsid w:val="000229B5"/>
    <w:rsid w:val="00022B8A"/>
    <w:rsid w:val="00025DA6"/>
    <w:rsid w:val="0002632A"/>
    <w:rsid w:val="000263D8"/>
    <w:rsid w:val="000279C7"/>
    <w:rsid w:val="000327E3"/>
    <w:rsid w:val="00033FF4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58C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3296"/>
    <w:rsid w:val="00084AA5"/>
    <w:rsid w:val="00084EF8"/>
    <w:rsid w:val="0008641A"/>
    <w:rsid w:val="000878EC"/>
    <w:rsid w:val="000920E7"/>
    <w:rsid w:val="00092F7F"/>
    <w:rsid w:val="0009527C"/>
    <w:rsid w:val="000A29BC"/>
    <w:rsid w:val="000A3BFB"/>
    <w:rsid w:val="000A433A"/>
    <w:rsid w:val="000A43E4"/>
    <w:rsid w:val="000A6DD3"/>
    <w:rsid w:val="000A7811"/>
    <w:rsid w:val="000B0C3B"/>
    <w:rsid w:val="000B3E18"/>
    <w:rsid w:val="000B4056"/>
    <w:rsid w:val="000B4E4A"/>
    <w:rsid w:val="000B4F8B"/>
    <w:rsid w:val="000B5515"/>
    <w:rsid w:val="000B7114"/>
    <w:rsid w:val="000B7180"/>
    <w:rsid w:val="000C05D9"/>
    <w:rsid w:val="000C0E05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BE7"/>
    <w:rsid w:val="00102D0E"/>
    <w:rsid w:val="00104292"/>
    <w:rsid w:val="00104AD2"/>
    <w:rsid w:val="001055D7"/>
    <w:rsid w:val="00107EF0"/>
    <w:rsid w:val="00110411"/>
    <w:rsid w:val="00110BD1"/>
    <w:rsid w:val="00112682"/>
    <w:rsid w:val="0011268B"/>
    <w:rsid w:val="0011329D"/>
    <w:rsid w:val="00115DCC"/>
    <w:rsid w:val="00117EE9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2A2C"/>
    <w:rsid w:val="00134D7A"/>
    <w:rsid w:val="0013513D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1B89"/>
    <w:rsid w:val="001525BD"/>
    <w:rsid w:val="00153B67"/>
    <w:rsid w:val="00153D16"/>
    <w:rsid w:val="0015479F"/>
    <w:rsid w:val="001547FC"/>
    <w:rsid w:val="001571CB"/>
    <w:rsid w:val="00157EFC"/>
    <w:rsid w:val="001646C9"/>
    <w:rsid w:val="00170E07"/>
    <w:rsid w:val="001717FB"/>
    <w:rsid w:val="00174B4E"/>
    <w:rsid w:val="00174F57"/>
    <w:rsid w:val="00176239"/>
    <w:rsid w:val="0017625C"/>
    <w:rsid w:val="00177E5E"/>
    <w:rsid w:val="00182363"/>
    <w:rsid w:val="0018458B"/>
    <w:rsid w:val="00184856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46A0"/>
    <w:rsid w:val="001C54C8"/>
    <w:rsid w:val="001C711F"/>
    <w:rsid w:val="001D1C3B"/>
    <w:rsid w:val="001D332F"/>
    <w:rsid w:val="001D64C2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EBF"/>
    <w:rsid w:val="00210688"/>
    <w:rsid w:val="00211A47"/>
    <w:rsid w:val="00215A41"/>
    <w:rsid w:val="00216965"/>
    <w:rsid w:val="00217822"/>
    <w:rsid w:val="002201AD"/>
    <w:rsid w:val="00220D2F"/>
    <w:rsid w:val="00221168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552"/>
    <w:rsid w:val="00287E69"/>
    <w:rsid w:val="00290026"/>
    <w:rsid w:val="00290A8D"/>
    <w:rsid w:val="00292206"/>
    <w:rsid w:val="0029446E"/>
    <w:rsid w:val="00294DC7"/>
    <w:rsid w:val="00294F82"/>
    <w:rsid w:val="002973E4"/>
    <w:rsid w:val="00297FC2"/>
    <w:rsid w:val="002A0F2C"/>
    <w:rsid w:val="002A1277"/>
    <w:rsid w:val="002A1CDF"/>
    <w:rsid w:val="002A27CA"/>
    <w:rsid w:val="002A420C"/>
    <w:rsid w:val="002A51D4"/>
    <w:rsid w:val="002B00C4"/>
    <w:rsid w:val="002B1773"/>
    <w:rsid w:val="002B1900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32A9"/>
    <w:rsid w:val="002C4006"/>
    <w:rsid w:val="002C4FBF"/>
    <w:rsid w:val="002D025F"/>
    <w:rsid w:val="002D19F7"/>
    <w:rsid w:val="002D71E9"/>
    <w:rsid w:val="002E1E66"/>
    <w:rsid w:val="002E2CEA"/>
    <w:rsid w:val="002E34DB"/>
    <w:rsid w:val="002E51D8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535F"/>
    <w:rsid w:val="0034694D"/>
    <w:rsid w:val="00350AE8"/>
    <w:rsid w:val="0035312C"/>
    <w:rsid w:val="0035382D"/>
    <w:rsid w:val="00355F90"/>
    <w:rsid w:val="00356032"/>
    <w:rsid w:val="003568BA"/>
    <w:rsid w:val="00357154"/>
    <w:rsid w:val="00363049"/>
    <w:rsid w:val="003646F1"/>
    <w:rsid w:val="00364E79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3E2C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1DE7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EE5"/>
    <w:rsid w:val="003E355C"/>
    <w:rsid w:val="003E64B8"/>
    <w:rsid w:val="003E7516"/>
    <w:rsid w:val="003E7695"/>
    <w:rsid w:val="003F2614"/>
    <w:rsid w:val="003F5852"/>
    <w:rsid w:val="003F67C3"/>
    <w:rsid w:val="003F7CD1"/>
    <w:rsid w:val="00401CF7"/>
    <w:rsid w:val="00402A66"/>
    <w:rsid w:val="00405990"/>
    <w:rsid w:val="004065E2"/>
    <w:rsid w:val="004066CB"/>
    <w:rsid w:val="004074F6"/>
    <w:rsid w:val="00407AB6"/>
    <w:rsid w:val="00411320"/>
    <w:rsid w:val="004117A8"/>
    <w:rsid w:val="00411B28"/>
    <w:rsid w:val="00411FF7"/>
    <w:rsid w:val="00414FB7"/>
    <w:rsid w:val="004152BC"/>
    <w:rsid w:val="0041571A"/>
    <w:rsid w:val="00416C69"/>
    <w:rsid w:val="00417FEF"/>
    <w:rsid w:val="00420E5A"/>
    <w:rsid w:val="004225A5"/>
    <w:rsid w:val="00425774"/>
    <w:rsid w:val="00426143"/>
    <w:rsid w:val="00426E01"/>
    <w:rsid w:val="00433FD2"/>
    <w:rsid w:val="00434138"/>
    <w:rsid w:val="00434BC4"/>
    <w:rsid w:val="004358FD"/>
    <w:rsid w:val="00436186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520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2883"/>
    <w:rsid w:val="004A3B71"/>
    <w:rsid w:val="004A4C60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500F9E"/>
    <w:rsid w:val="005010B8"/>
    <w:rsid w:val="005012CC"/>
    <w:rsid w:val="00501DC8"/>
    <w:rsid w:val="00501E0A"/>
    <w:rsid w:val="00502018"/>
    <w:rsid w:val="005032B6"/>
    <w:rsid w:val="00505616"/>
    <w:rsid w:val="0050636B"/>
    <w:rsid w:val="005070AC"/>
    <w:rsid w:val="0050711B"/>
    <w:rsid w:val="00512935"/>
    <w:rsid w:val="005137C6"/>
    <w:rsid w:val="00514FB9"/>
    <w:rsid w:val="00515A26"/>
    <w:rsid w:val="00515DF8"/>
    <w:rsid w:val="00515F05"/>
    <w:rsid w:val="005162A5"/>
    <w:rsid w:val="00516FB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37A7B"/>
    <w:rsid w:val="00544EC6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845"/>
    <w:rsid w:val="00564B72"/>
    <w:rsid w:val="00565814"/>
    <w:rsid w:val="00565F5D"/>
    <w:rsid w:val="005702E9"/>
    <w:rsid w:val="00570F8A"/>
    <w:rsid w:val="005715D4"/>
    <w:rsid w:val="005738A3"/>
    <w:rsid w:val="00575842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97D47"/>
    <w:rsid w:val="005A0EF3"/>
    <w:rsid w:val="005A1F80"/>
    <w:rsid w:val="005A62C1"/>
    <w:rsid w:val="005A6B2A"/>
    <w:rsid w:val="005B099E"/>
    <w:rsid w:val="005B103E"/>
    <w:rsid w:val="005B1C9F"/>
    <w:rsid w:val="005B1E4F"/>
    <w:rsid w:val="005B2C3B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239D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3F9C"/>
    <w:rsid w:val="00614137"/>
    <w:rsid w:val="00614921"/>
    <w:rsid w:val="0061650A"/>
    <w:rsid w:val="00616955"/>
    <w:rsid w:val="00616CBF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DFC"/>
    <w:rsid w:val="006260AC"/>
    <w:rsid w:val="00626D33"/>
    <w:rsid w:val="006270F1"/>
    <w:rsid w:val="00627F17"/>
    <w:rsid w:val="00633117"/>
    <w:rsid w:val="00633809"/>
    <w:rsid w:val="00633942"/>
    <w:rsid w:val="00633ABB"/>
    <w:rsid w:val="0063758C"/>
    <w:rsid w:val="00641DE5"/>
    <w:rsid w:val="006459CA"/>
    <w:rsid w:val="00646351"/>
    <w:rsid w:val="0064697C"/>
    <w:rsid w:val="00646D45"/>
    <w:rsid w:val="006501BE"/>
    <w:rsid w:val="00650802"/>
    <w:rsid w:val="006513B0"/>
    <w:rsid w:val="006523AA"/>
    <w:rsid w:val="006536C9"/>
    <w:rsid w:val="00654C0B"/>
    <w:rsid w:val="00655BD7"/>
    <w:rsid w:val="0065776B"/>
    <w:rsid w:val="006603A1"/>
    <w:rsid w:val="00660C11"/>
    <w:rsid w:val="00660C77"/>
    <w:rsid w:val="00662C11"/>
    <w:rsid w:val="00665DFE"/>
    <w:rsid w:val="0067213B"/>
    <w:rsid w:val="0067272B"/>
    <w:rsid w:val="0067421F"/>
    <w:rsid w:val="00675499"/>
    <w:rsid w:val="0067556A"/>
    <w:rsid w:val="006762C6"/>
    <w:rsid w:val="00676440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966"/>
    <w:rsid w:val="00694907"/>
    <w:rsid w:val="00695762"/>
    <w:rsid w:val="006A028B"/>
    <w:rsid w:val="006A16EE"/>
    <w:rsid w:val="006A20CA"/>
    <w:rsid w:val="006A4161"/>
    <w:rsid w:val="006A46F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B7BA6"/>
    <w:rsid w:val="006C2095"/>
    <w:rsid w:val="006C3A59"/>
    <w:rsid w:val="006C7C86"/>
    <w:rsid w:val="006D0504"/>
    <w:rsid w:val="006D300E"/>
    <w:rsid w:val="006D4294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6B0"/>
    <w:rsid w:val="00707ADA"/>
    <w:rsid w:val="00710662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0EF"/>
    <w:rsid w:val="00764E88"/>
    <w:rsid w:val="00770F61"/>
    <w:rsid w:val="00771B5D"/>
    <w:rsid w:val="00774058"/>
    <w:rsid w:val="00775C2A"/>
    <w:rsid w:val="007769E8"/>
    <w:rsid w:val="0077731F"/>
    <w:rsid w:val="0078005C"/>
    <w:rsid w:val="00780711"/>
    <w:rsid w:val="00780A76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1615"/>
    <w:rsid w:val="007C3886"/>
    <w:rsid w:val="007C5A59"/>
    <w:rsid w:val="007C5E15"/>
    <w:rsid w:val="007C704C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0557"/>
    <w:rsid w:val="007F105C"/>
    <w:rsid w:val="007F29C1"/>
    <w:rsid w:val="007F2F6D"/>
    <w:rsid w:val="007F4A03"/>
    <w:rsid w:val="007F5067"/>
    <w:rsid w:val="007F5159"/>
    <w:rsid w:val="0080162A"/>
    <w:rsid w:val="008017EB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66DCC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46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16CA"/>
    <w:rsid w:val="008B3E69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2CF2"/>
    <w:rsid w:val="008D3729"/>
    <w:rsid w:val="008D4768"/>
    <w:rsid w:val="008D7113"/>
    <w:rsid w:val="008E2953"/>
    <w:rsid w:val="008E74BA"/>
    <w:rsid w:val="008F2362"/>
    <w:rsid w:val="008F25CD"/>
    <w:rsid w:val="008F274B"/>
    <w:rsid w:val="008F45C2"/>
    <w:rsid w:val="008F45D5"/>
    <w:rsid w:val="009000A0"/>
    <w:rsid w:val="00900581"/>
    <w:rsid w:val="009014E9"/>
    <w:rsid w:val="00901FBF"/>
    <w:rsid w:val="00902392"/>
    <w:rsid w:val="00903EE9"/>
    <w:rsid w:val="00905092"/>
    <w:rsid w:val="00905320"/>
    <w:rsid w:val="00906394"/>
    <w:rsid w:val="00906C5B"/>
    <w:rsid w:val="0090722A"/>
    <w:rsid w:val="009077D8"/>
    <w:rsid w:val="0091026D"/>
    <w:rsid w:val="009104B2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467B"/>
    <w:rsid w:val="00936423"/>
    <w:rsid w:val="0094037E"/>
    <w:rsid w:val="00942944"/>
    <w:rsid w:val="00943E47"/>
    <w:rsid w:val="00946099"/>
    <w:rsid w:val="0095037E"/>
    <w:rsid w:val="00950B27"/>
    <w:rsid w:val="009523A4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3EF8"/>
    <w:rsid w:val="0098456D"/>
    <w:rsid w:val="00985B8B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B7D93"/>
    <w:rsid w:val="009C0B31"/>
    <w:rsid w:val="009C2B95"/>
    <w:rsid w:val="009C3190"/>
    <w:rsid w:val="009C31A3"/>
    <w:rsid w:val="009C3718"/>
    <w:rsid w:val="009C3836"/>
    <w:rsid w:val="009C4ADA"/>
    <w:rsid w:val="009D006A"/>
    <w:rsid w:val="009D0431"/>
    <w:rsid w:val="009D061E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4884"/>
    <w:rsid w:val="00A54C2A"/>
    <w:rsid w:val="00A5547D"/>
    <w:rsid w:val="00A55680"/>
    <w:rsid w:val="00A60698"/>
    <w:rsid w:val="00A629C6"/>
    <w:rsid w:val="00A62A5E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8E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A7F67"/>
    <w:rsid w:val="00AB297C"/>
    <w:rsid w:val="00AB4D2B"/>
    <w:rsid w:val="00AB6E0B"/>
    <w:rsid w:val="00AC04A6"/>
    <w:rsid w:val="00AC126F"/>
    <w:rsid w:val="00AC1526"/>
    <w:rsid w:val="00AC358A"/>
    <w:rsid w:val="00AC3774"/>
    <w:rsid w:val="00AC4186"/>
    <w:rsid w:val="00AC5248"/>
    <w:rsid w:val="00AC58B3"/>
    <w:rsid w:val="00AD09AA"/>
    <w:rsid w:val="00AD1662"/>
    <w:rsid w:val="00AD5E4C"/>
    <w:rsid w:val="00AD6911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4D5A"/>
    <w:rsid w:val="00AF5F6E"/>
    <w:rsid w:val="00AF6B03"/>
    <w:rsid w:val="00AF6BA5"/>
    <w:rsid w:val="00AF6E73"/>
    <w:rsid w:val="00AF7DB8"/>
    <w:rsid w:val="00B02B35"/>
    <w:rsid w:val="00B043C1"/>
    <w:rsid w:val="00B0460C"/>
    <w:rsid w:val="00B05A1F"/>
    <w:rsid w:val="00B0690C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0234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3E20"/>
    <w:rsid w:val="00B648EC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135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709"/>
    <w:rsid w:val="00BA0DAC"/>
    <w:rsid w:val="00BA0F5B"/>
    <w:rsid w:val="00BA1294"/>
    <w:rsid w:val="00BA2E0B"/>
    <w:rsid w:val="00BA361C"/>
    <w:rsid w:val="00BA48D1"/>
    <w:rsid w:val="00BA6679"/>
    <w:rsid w:val="00BA73DC"/>
    <w:rsid w:val="00BB0D6E"/>
    <w:rsid w:val="00BB27A4"/>
    <w:rsid w:val="00BB4B4B"/>
    <w:rsid w:val="00BB5158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CB7"/>
    <w:rsid w:val="00C313AC"/>
    <w:rsid w:val="00C32CEB"/>
    <w:rsid w:val="00C32EDB"/>
    <w:rsid w:val="00C34B7F"/>
    <w:rsid w:val="00C35CC2"/>
    <w:rsid w:val="00C36F25"/>
    <w:rsid w:val="00C370FD"/>
    <w:rsid w:val="00C40CF8"/>
    <w:rsid w:val="00C41DF5"/>
    <w:rsid w:val="00C42335"/>
    <w:rsid w:val="00C42AB9"/>
    <w:rsid w:val="00C4649B"/>
    <w:rsid w:val="00C46BC4"/>
    <w:rsid w:val="00C47671"/>
    <w:rsid w:val="00C50D38"/>
    <w:rsid w:val="00C57AF8"/>
    <w:rsid w:val="00C603F4"/>
    <w:rsid w:val="00C61242"/>
    <w:rsid w:val="00C63531"/>
    <w:rsid w:val="00C63E36"/>
    <w:rsid w:val="00C64709"/>
    <w:rsid w:val="00C659A9"/>
    <w:rsid w:val="00C65E89"/>
    <w:rsid w:val="00C673C7"/>
    <w:rsid w:val="00C70A0D"/>
    <w:rsid w:val="00C73241"/>
    <w:rsid w:val="00C7412F"/>
    <w:rsid w:val="00C749DD"/>
    <w:rsid w:val="00C808D9"/>
    <w:rsid w:val="00C83509"/>
    <w:rsid w:val="00C839C8"/>
    <w:rsid w:val="00C860C6"/>
    <w:rsid w:val="00C8734D"/>
    <w:rsid w:val="00C901C6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B70F1"/>
    <w:rsid w:val="00CC011B"/>
    <w:rsid w:val="00CC1080"/>
    <w:rsid w:val="00CC10E0"/>
    <w:rsid w:val="00CC1161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2CC9"/>
    <w:rsid w:val="00D038B3"/>
    <w:rsid w:val="00D05F99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0F4A"/>
    <w:rsid w:val="00D210AB"/>
    <w:rsid w:val="00D222B7"/>
    <w:rsid w:val="00D22DF3"/>
    <w:rsid w:val="00D2364A"/>
    <w:rsid w:val="00D26049"/>
    <w:rsid w:val="00D26AD3"/>
    <w:rsid w:val="00D26C86"/>
    <w:rsid w:val="00D302DB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2F31"/>
    <w:rsid w:val="00D43884"/>
    <w:rsid w:val="00D45480"/>
    <w:rsid w:val="00D474FF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1E64"/>
    <w:rsid w:val="00D62ADA"/>
    <w:rsid w:val="00D64C3C"/>
    <w:rsid w:val="00D65136"/>
    <w:rsid w:val="00D6638D"/>
    <w:rsid w:val="00D7057D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2D1"/>
    <w:rsid w:val="00D95971"/>
    <w:rsid w:val="00DA07B9"/>
    <w:rsid w:val="00DA10FE"/>
    <w:rsid w:val="00DA1996"/>
    <w:rsid w:val="00DA2DBF"/>
    <w:rsid w:val="00DA2EFD"/>
    <w:rsid w:val="00DA336D"/>
    <w:rsid w:val="00DA364A"/>
    <w:rsid w:val="00DA45A3"/>
    <w:rsid w:val="00DA4B46"/>
    <w:rsid w:val="00DA5C43"/>
    <w:rsid w:val="00DA6B4F"/>
    <w:rsid w:val="00DB016C"/>
    <w:rsid w:val="00DB2060"/>
    <w:rsid w:val="00DB2BB8"/>
    <w:rsid w:val="00DB3D47"/>
    <w:rsid w:val="00DB4F7D"/>
    <w:rsid w:val="00DB7382"/>
    <w:rsid w:val="00DC10E7"/>
    <w:rsid w:val="00DC1A52"/>
    <w:rsid w:val="00DC1D92"/>
    <w:rsid w:val="00DC27AB"/>
    <w:rsid w:val="00DC4500"/>
    <w:rsid w:val="00DC5A9B"/>
    <w:rsid w:val="00DC5F90"/>
    <w:rsid w:val="00DC7BF6"/>
    <w:rsid w:val="00DC7ECD"/>
    <w:rsid w:val="00DD02B0"/>
    <w:rsid w:val="00DD05C5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4F62"/>
    <w:rsid w:val="00DE7424"/>
    <w:rsid w:val="00DE7BF5"/>
    <w:rsid w:val="00DF07EF"/>
    <w:rsid w:val="00DF3032"/>
    <w:rsid w:val="00DF52CF"/>
    <w:rsid w:val="00DF619E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089D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0F40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095B"/>
    <w:rsid w:val="00E70C8F"/>
    <w:rsid w:val="00E7116E"/>
    <w:rsid w:val="00E7293F"/>
    <w:rsid w:val="00E72F4E"/>
    <w:rsid w:val="00E8006E"/>
    <w:rsid w:val="00E81BE3"/>
    <w:rsid w:val="00E83533"/>
    <w:rsid w:val="00E855CF"/>
    <w:rsid w:val="00E901DF"/>
    <w:rsid w:val="00E9050B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94A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2DB7"/>
    <w:rsid w:val="00EC40C6"/>
    <w:rsid w:val="00EC6DA3"/>
    <w:rsid w:val="00ED28E1"/>
    <w:rsid w:val="00ED6A7F"/>
    <w:rsid w:val="00ED7CEC"/>
    <w:rsid w:val="00EE2CBE"/>
    <w:rsid w:val="00EE6478"/>
    <w:rsid w:val="00EE65C0"/>
    <w:rsid w:val="00EF1301"/>
    <w:rsid w:val="00EF1759"/>
    <w:rsid w:val="00EF1FF4"/>
    <w:rsid w:val="00EF200D"/>
    <w:rsid w:val="00EF22A9"/>
    <w:rsid w:val="00EF2A68"/>
    <w:rsid w:val="00EF3327"/>
    <w:rsid w:val="00EF5C89"/>
    <w:rsid w:val="00F00701"/>
    <w:rsid w:val="00F022C7"/>
    <w:rsid w:val="00F025EA"/>
    <w:rsid w:val="00F02D70"/>
    <w:rsid w:val="00F03C9F"/>
    <w:rsid w:val="00F047E4"/>
    <w:rsid w:val="00F04E70"/>
    <w:rsid w:val="00F06802"/>
    <w:rsid w:val="00F1050C"/>
    <w:rsid w:val="00F10CA9"/>
    <w:rsid w:val="00F14025"/>
    <w:rsid w:val="00F169C8"/>
    <w:rsid w:val="00F17652"/>
    <w:rsid w:val="00F2060C"/>
    <w:rsid w:val="00F249A0"/>
    <w:rsid w:val="00F258C2"/>
    <w:rsid w:val="00F2717D"/>
    <w:rsid w:val="00F30EDA"/>
    <w:rsid w:val="00F35787"/>
    <w:rsid w:val="00F3678C"/>
    <w:rsid w:val="00F37FBC"/>
    <w:rsid w:val="00F401CC"/>
    <w:rsid w:val="00F4055D"/>
    <w:rsid w:val="00F41DB4"/>
    <w:rsid w:val="00F42237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2BC"/>
    <w:rsid w:val="00F64767"/>
    <w:rsid w:val="00F64A9F"/>
    <w:rsid w:val="00F64C03"/>
    <w:rsid w:val="00F652F0"/>
    <w:rsid w:val="00F66FCF"/>
    <w:rsid w:val="00F70F13"/>
    <w:rsid w:val="00F71283"/>
    <w:rsid w:val="00F71F01"/>
    <w:rsid w:val="00F72C8E"/>
    <w:rsid w:val="00F7625F"/>
    <w:rsid w:val="00F772F3"/>
    <w:rsid w:val="00F775BA"/>
    <w:rsid w:val="00F77DDC"/>
    <w:rsid w:val="00F80747"/>
    <w:rsid w:val="00F834AA"/>
    <w:rsid w:val="00F86885"/>
    <w:rsid w:val="00F91520"/>
    <w:rsid w:val="00F94308"/>
    <w:rsid w:val="00F95997"/>
    <w:rsid w:val="00F97470"/>
    <w:rsid w:val="00F97751"/>
    <w:rsid w:val="00FA071B"/>
    <w:rsid w:val="00FA0BB0"/>
    <w:rsid w:val="00FA4BB2"/>
    <w:rsid w:val="00FA534C"/>
    <w:rsid w:val="00FA6B99"/>
    <w:rsid w:val="00FA7FC0"/>
    <w:rsid w:val="00FB1C17"/>
    <w:rsid w:val="00FB41D2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1952"/>
    <w:rsid w:val="00FD28DE"/>
    <w:rsid w:val="00FD3273"/>
    <w:rsid w:val="00FD375A"/>
    <w:rsid w:val="00FD4CD0"/>
    <w:rsid w:val="00FE0DAB"/>
    <w:rsid w:val="00FE12BD"/>
    <w:rsid w:val="00FE224F"/>
    <w:rsid w:val="00FE2805"/>
    <w:rsid w:val="00FE3CA0"/>
    <w:rsid w:val="00FE47A9"/>
    <w:rsid w:val="00FE5DDF"/>
    <w:rsid w:val="00FE649B"/>
    <w:rsid w:val="00FE6967"/>
    <w:rsid w:val="00FE6A05"/>
    <w:rsid w:val="00FF0320"/>
    <w:rsid w:val="00FF0520"/>
    <w:rsid w:val="00FF208C"/>
    <w:rsid w:val="00FF4CAF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7076B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78005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78005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A4F76EBD-9A4E-472A-B5DF-0F4052C8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709</Words>
  <Characters>9486</Characters>
  <Application>Microsoft Office Word</Application>
  <DocSecurity>0</DocSecurity>
  <Lines>79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183Bh Notice of Second or Subsequent Appeal against Conviction</dc:title>
  <dc:subject/>
  <dc:creator>Courts Administration Authority</dc:creator>
  <cp:keywords>criminal; Forms</cp:keywords>
  <dc:description>Modified by resolution effective 31 August 2022</dc:description>
  <cp:lastModifiedBy/>
  <cp:revision>1</cp:revision>
  <dcterms:created xsi:type="dcterms:W3CDTF">2022-08-29T01:13:00Z</dcterms:created>
  <dcterms:modified xsi:type="dcterms:W3CDTF">2022-08-29T01:13:00Z</dcterms:modified>
</cp:coreProperties>
</file>